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EEB79" w14:textId="77777777" w:rsidR="00A971BC" w:rsidRPr="007E5FB3" w:rsidRDefault="00A971BC" w:rsidP="00A971BC">
      <w:pPr>
        <w:jc w:val="center"/>
        <w:rPr>
          <w:lang w:val="pt-BR"/>
        </w:rPr>
      </w:pPr>
      <w:r>
        <w:rPr>
          <w:noProof/>
          <w:lang w:val="lv-LV" w:eastAsia="lv-LV"/>
        </w:rPr>
        <w:drawing>
          <wp:inline distT="0" distB="0" distL="0" distR="0" wp14:anchorId="0ED4E8AD" wp14:editId="18EEE34E">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337C7DA4" w14:textId="77777777" w:rsidR="00A971BC" w:rsidRPr="006D309F" w:rsidRDefault="00A971BC" w:rsidP="00A971BC">
      <w:pPr>
        <w:jc w:val="center"/>
        <w:rPr>
          <w:szCs w:val="24"/>
          <w:lang w:val="lv-LV"/>
        </w:rPr>
      </w:pPr>
      <w:r w:rsidRPr="006D309F">
        <w:rPr>
          <w:szCs w:val="24"/>
          <w:lang w:val="lv-LV"/>
        </w:rPr>
        <w:t>Latvijas Republika</w:t>
      </w:r>
    </w:p>
    <w:p w14:paraId="49ECB9A5" w14:textId="77777777" w:rsidR="00A971BC" w:rsidRPr="00A32284" w:rsidRDefault="00A971BC" w:rsidP="00A971BC">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Pr>
          <w:rFonts w:ascii="Bookman Old Style" w:hAnsi="Bookman Old Style"/>
          <w:b/>
          <w:sz w:val="32"/>
          <w:lang w:val="lv-LV"/>
        </w:rPr>
        <w:t xml:space="preserve">S DOME </w:t>
      </w:r>
    </w:p>
    <w:p w14:paraId="199ACA35" w14:textId="77777777" w:rsidR="00A971BC" w:rsidRPr="0079758C" w:rsidRDefault="00A971BC" w:rsidP="00A971BC">
      <w:pPr>
        <w:jc w:val="center"/>
        <w:rPr>
          <w:sz w:val="22"/>
          <w:szCs w:val="22"/>
          <w:lang w:val="lv-LV"/>
        </w:rPr>
      </w:pPr>
      <w:r w:rsidRPr="0079758C">
        <w:rPr>
          <w:sz w:val="22"/>
          <w:szCs w:val="22"/>
          <w:lang w:val="lv-LV"/>
        </w:rPr>
        <w:t>Nodokļu maksātāja reģistrācijas Nr.</w:t>
      </w:r>
      <w:r>
        <w:rPr>
          <w:sz w:val="22"/>
          <w:szCs w:val="22"/>
          <w:lang w:val="lv-LV"/>
        </w:rPr>
        <w:t> </w:t>
      </w:r>
      <w:r w:rsidRPr="0079758C">
        <w:rPr>
          <w:sz w:val="22"/>
          <w:szCs w:val="22"/>
          <w:lang w:val="lv-LV"/>
        </w:rPr>
        <w:t>90009113532</w:t>
      </w:r>
    </w:p>
    <w:p w14:paraId="624C0FDE" w14:textId="77777777" w:rsidR="00A971BC" w:rsidRDefault="00A971BC" w:rsidP="00A971BC">
      <w:pPr>
        <w:pBdr>
          <w:bottom w:val="single" w:sz="12" w:space="0" w:color="auto"/>
        </w:pBdr>
        <w:ind w:firstLine="120"/>
        <w:jc w:val="center"/>
        <w:rPr>
          <w:sz w:val="20"/>
          <w:lang w:val="lv-LV"/>
        </w:rPr>
      </w:pPr>
      <w:r>
        <w:rPr>
          <w:sz w:val="20"/>
          <w:lang w:val="lv-LV"/>
        </w:rPr>
        <w:t>Kareivju iela 7, Talsi, Talsu nov., LV-3201, tālr. 63232110, e-pasts pasts@talsi.lv</w:t>
      </w:r>
    </w:p>
    <w:p w14:paraId="1B09B5D5" w14:textId="77777777" w:rsidR="00A971BC" w:rsidRPr="003F337B" w:rsidRDefault="00A971BC" w:rsidP="00A971BC">
      <w:pPr>
        <w:jc w:val="right"/>
        <w:rPr>
          <w:i/>
          <w:szCs w:val="24"/>
          <w:lang w:val="lv-LV"/>
        </w:rPr>
      </w:pPr>
      <w:r>
        <w:rPr>
          <w:i/>
          <w:szCs w:val="24"/>
          <w:lang w:val="lv-LV"/>
        </w:rPr>
        <w:t>PROJEKTS</w:t>
      </w:r>
    </w:p>
    <w:p w14:paraId="5E915B5B" w14:textId="77777777" w:rsidR="00A971BC" w:rsidRDefault="00A971BC" w:rsidP="00A971BC">
      <w:pPr>
        <w:spacing w:line="360" w:lineRule="auto"/>
        <w:jc w:val="both"/>
        <w:rPr>
          <w:szCs w:val="24"/>
          <w:lang w:val="lv-LV"/>
        </w:rPr>
      </w:pPr>
    </w:p>
    <w:p w14:paraId="5CA1AD62" w14:textId="6F1F3397" w:rsidR="00A971BC" w:rsidRPr="004A15C2" w:rsidRDefault="00A971BC" w:rsidP="004A15C2">
      <w:pPr>
        <w:ind w:right="-1"/>
        <w:jc w:val="right"/>
        <w:rPr>
          <w:b/>
          <w:bCs/>
          <w:lang w:val="lv-LV"/>
        </w:rPr>
      </w:pPr>
      <w:r w:rsidRPr="00F720CB">
        <w:rPr>
          <w:b/>
          <w:bCs/>
          <w:lang w:val="lv-LV"/>
        </w:rPr>
        <w:t xml:space="preserve">Talsu novada pašvaldības domes saistošie noteikumi Nr. </w:t>
      </w:r>
    </w:p>
    <w:p w14:paraId="15298929" w14:textId="22674718" w:rsidR="004A15C2" w:rsidRPr="004A15C2" w:rsidRDefault="00A971BC" w:rsidP="004A15C2">
      <w:pPr>
        <w:spacing w:line="276" w:lineRule="auto"/>
        <w:jc w:val="right"/>
        <w:rPr>
          <w:rFonts w:eastAsia="MS Mincho"/>
          <w:b/>
          <w:sz w:val="22"/>
          <w:szCs w:val="22"/>
          <w:lang w:val="lv-LV" w:eastAsia="lv-LV"/>
        </w:rPr>
      </w:pPr>
      <w:r w:rsidRPr="00F720CB">
        <w:rPr>
          <w:sz w:val="22"/>
          <w:szCs w:val="18"/>
          <w:lang w:val="lv-LV"/>
        </w:rPr>
        <w:t xml:space="preserve">Talsos, 2025. gada _. </w:t>
      </w:r>
      <w:r w:rsidR="004A15C2">
        <w:rPr>
          <w:sz w:val="22"/>
          <w:szCs w:val="18"/>
          <w:lang w:val="lv-LV"/>
        </w:rPr>
        <w:t>_________</w:t>
      </w:r>
      <w:r w:rsidR="004A15C2" w:rsidRPr="004A15C2">
        <w:rPr>
          <w:rFonts w:eastAsia="MS Mincho"/>
          <w:sz w:val="22"/>
          <w:szCs w:val="22"/>
          <w:lang w:val="lv-LV" w:eastAsia="lv-LV"/>
        </w:rPr>
        <w:t xml:space="preserve">(prot. Nr. </w:t>
      </w:r>
      <w:r w:rsidR="004A15C2">
        <w:rPr>
          <w:rFonts w:eastAsia="MS Mincho"/>
          <w:sz w:val="22"/>
          <w:szCs w:val="22"/>
          <w:lang w:val="lv-LV" w:eastAsia="lv-LV"/>
        </w:rPr>
        <w:t>__</w:t>
      </w:r>
      <w:r w:rsidR="004A15C2" w:rsidRPr="004A15C2">
        <w:rPr>
          <w:rFonts w:eastAsia="MS Mincho"/>
          <w:sz w:val="22"/>
          <w:szCs w:val="22"/>
          <w:lang w:val="lv-LV" w:eastAsia="lv-LV"/>
        </w:rPr>
        <w:t xml:space="preserve">, </w:t>
      </w:r>
      <w:r w:rsidR="004A15C2">
        <w:rPr>
          <w:rFonts w:eastAsia="MS Mincho"/>
          <w:sz w:val="22"/>
          <w:szCs w:val="22"/>
          <w:lang w:val="lv-LV" w:eastAsia="lv-LV"/>
        </w:rPr>
        <w:t>__</w:t>
      </w:r>
      <w:r w:rsidR="004A15C2" w:rsidRPr="004A15C2">
        <w:rPr>
          <w:rFonts w:eastAsia="MS Mincho"/>
          <w:sz w:val="22"/>
          <w:szCs w:val="22"/>
          <w:lang w:val="lv-LV" w:eastAsia="lv-LV"/>
        </w:rPr>
        <w:t>.p., lēmums Nr.</w:t>
      </w:r>
      <w:r w:rsidR="004A15C2">
        <w:rPr>
          <w:rFonts w:eastAsia="MS Mincho"/>
          <w:sz w:val="22"/>
          <w:szCs w:val="22"/>
          <w:lang w:val="lv-LV" w:eastAsia="lv-LV"/>
        </w:rPr>
        <w:t>__</w:t>
      </w:r>
      <w:r w:rsidR="004A15C2" w:rsidRPr="004A15C2">
        <w:rPr>
          <w:rFonts w:eastAsia="MS Mincho"/>
          <w:sz w:val="22"/>
          <w:szCs w:val="22"/>
          <w:lang w:val="lv-LV" w:eastAsia="lv-LV"/>
        </w:rPr>
        <w:t>)</w:t>
      </w:r>
    </w:p>
    <w:p w14:paraId="418566B6" w14:textId="3B829167" w:rsidR="00A971BC" w:rsidRPr="00F720CB" w:rsidRDefault="00A971BC" w:rsidP="00A971BC">
      <w:pPr>
        <w:ind w:right="-1"/>
        <w:jc w:val="right"/>
        <w:rPr>
          <w:sz w:val="22"/>
          <w:szCs w:val="18"/>
          <w:lang w:val="lv-LV"/>
        </w:rPr>
      </w:pPr>
    </w:p>
    <w:p w14:paraId="35C2335A" w14:textId="77777777" w:rsidR="00A971BC" w:rsidRPr="00306B76" w:rsidRDefault="00A971BC" w:rsidP="00A971BC">
      <w:pPr>
        <w:tabs>
          <w:tab w:val="left" w:pos="2448"/>
          <w:tab w:val="left" w:pos="6487"/>
        </w:tabs>
        <w:rPr>
          <w:sz w:val="26"/>
          <w:szCs w:val="26"/>
          <w:lang w:val="lv-LV"/>
        </w:rPr>
      </w:pPr>
    </w:p>
    <w:p w14:paraId="7638D85C" w14:textId="08F1EA9A" w:rsidR="00A971BC" w:rsidRPr="00A864B2" w:rsidRDefault="00A971BC" w:rsidP="00A971BC">
      <w:pPr>
        <w:jc w:val="center"/>
        <w:rPr>
          <w:b/>
          <w:sz w:val="26"/>
          <w:szCs w:val="26"/>
          <w:lang w:val="lv-LV"/>
        </w:rPr>
      </w:pPr>
      <w:r>
        <w:rPr>
          <w:b/>
          <w:sz w:val="26"/>
          <w:szCs w:val="26"/>
          <w:lang w:val="lv-LV"/>
        </w:rPr>
        <w:t>P</w:t>
      </w:r>
      <w:r w:rsidRPr="00306B76">
        <w:rPr>
          <w:b/>
          <w:sz w:val="26"/>
          <w:szCs w:val="26"/>
          <w:lang w:val="lv-LV"/>
        </w:rPr>
        <w:t xml:space="preserve">ar </w:t>
      </w:r>
      <w:r>
        <w:rPr>
          <w:b/>
          <w:sz w:val="26"/>
          <w:szCs w:val="26"/>
          <w:lang w:val="lv-LV"/>
        </w:rPr>
        <w:t xml:space="preserve">specializētajiem </w:t>
      </w:r>
      <w:r w:rsidR="004106F9" w:rsidRPr="00530CC7">
        <w:rPr>
          <w:b/>
          <w:color w:val="212121"/>
          <w:sz w:val="26"/>
          <w:szCs w:val="26"/>
          <w:lang w:val="lv-LV"/>
        </w:rPr>
        <w:t>sauszemes</w:t>
      </w:r>
      <w:r w:rsidR="004106F9" w:rsidRPr="004106F9">
        <w:rPr>
          <w:b/>
          <w:color w:val="ED0000"/>
          <w:sz w:val="26"/>
          <w:szCs w:val="26"/>
          <w:lang w:val="lv-LV"/>
        </w:rPr>
        <w:t xml:space="preserve"> </w:t>
      </w:r>
      <w:r>
        <w:rPr>
          <w:b/>
          <w:sz w:val="26"/>
          <w:szCs w:val="26"/>
          <w:lang w:val="lv-LV"/>
        </w:rPr>
        <w:t>tūristu transportlīdzekļiem Talsu novadā</w:t>
      </w:r>
    </w:p>
    <w:p w14:paraId="7DD14B5D" w14:textId="77777777" w:rsidR="00A971BC" w:rsidRPr="00306B76" w:rsidRDefault="00A971BC" w:rsidP="00A971BC">
      <w:pPr>
        <w:ind w:firstLine="720"/>
        <w:jc w:val="both"/>
        <w:rPr>
          <w:sz w:val="26"/>
          <w:szCs w:val="26"/>
          <w:lang w:val="lv-LV"/>
        </w:rPr>
      </w:pPr>
    </w:p>
    <w:p w14:paraId="6145180F" w14:textId="77777777" w:rsidR="00A971BC" w:rsidRPr="002A5A25" w:rsidRDefault="00A971BC" w:rsidP="00A971BC">
      <w:pPr>
        <w:jc w:val="right"/>
        <w:rPr>
          <w:i/>
          <w:iCs/>
          <w:sz w:val="22"/>
          <w:szCs w:val="22"/>
          <w:lang w:val="lv-LV"/>
        </w:rPr>
      </w:pPr>
      <w:r w:rsidRPr="002A5A25">
        <w:rPr>
          <w:i/>
          <w:iCs/>
          <w:sz w:val="22"/>
          <w:szCs w:val="22"/>
          <w:lang w:val="lv-LV"/>
        </w:rPr>
        <w:t xml:space="preserve">Izdoti saskaņā ar </w:t>
      </w:r>
    </w:p>
    <w:p w14:paraId="32B8D93B" w14:textId="13EA71C5" w:rsidR="00A971BC" w:rsidRPr="002A5A25" w:rsidRDefault="00A971BC" w:rsidP="00A971BC">
      <w:pPr>
        <w:jc w:val="right"/>
        <w:rPr>
          <w:i/>
          <w:iCs/>
          <w:sz w:val="22"/>
          <w:szCs w:val="22"/>
          <w:lang w:val="lv-LV"/>
        </w:rPr>
      </w:pPr>
      <w:r w:rsidRPr="002A5A25">
        <w:rPr>
          <w:i/>
          <w:iCs/>
          <w:sz w:val="22"/>
          <w:szCs w:val="22"/>
          <w:lang w:val="lv-LV"/>
        </w:rPr>
        <w:t>Ceļu satiksmes likuma 9. panta trešo daļu</w:t>
      </w:r>
      <w:r w:rsidR="004A15C2">
        <w:rPr>
          <w:i/>
          <w:iCs/>
          <w:sz w:val="22"/>
          <w:szCs w:val="22"/>
          <w:lang w:val="lv-LV"/>
        </w:rPr>
        <w:t>,</w:t>
      </w:r>
    </w:p>
    <w:p w14:paraId="3AB4453A" w14:textId="1B0B19D3" w:rsidR="005D72CA" w:rsidRDefault="00A971BC" w:rsidP="00A971BC">
      <w:pPr>
        <w:jc w:val="right"/>
        <w:rPr>
          <w:i/>
          <w:iCs/>
          <w:sz w:val="22"/>
          <w:szCs w:val="22"/>
          <w:lang w:val="lv-LV"/>
        </w:rPr>
      </w:pPr>
      <w:r w:rsidRPr="002A5A25">
        <w:rPr>
          <w:i/>
          <w:iCs/>
          <w:sz w:val="22"/>
          <w:szCs w:val="22"/>
          <w:lang w:val="lv-LV"/>
        </w:rPr>
        <w:t xml:space="preserve">10. panta pirmās daļas </w:t>
      </w:r>
      <w:r>
        <w:rPr>
          <w:i/>
          <w:iCs/>
          <w:sz w:val="22"/>
          <w:szCs w:val="22"/>
          <w:lang w:val="lv-LV"/>
        </w:rPr>
        <w:t xml:space="preserve">1. </w:t>
      </w:r>
      <w:r w:rsidRPr="002A5A25">
        <w:rPr>
          <w:i/>
          <w:iCs/>
          <w:sz w:val="22"/>
          <w:szCs w:val="22"/>
          <w:lang w:val="lv-LV"/>
        </w:rPr>
        <w:t>punktu</w:t>
      </w:r>
      <w:r>
        <w:rPr>
          <w:i/>
          <w:iCs/>
          <w:sz w:val="22"/>
          <w:szCs w:val="22"/>
          <w:lang w:val="lv-LV"/>
        </w:rPr>
        <w:t xml:space="preserve"> un 16. panta ceturto daļ</w:t>
      </w:r>
      <w:r w:rsidR="00DB70FD">
        <w:rPr>
          <w:i/>
          <w:iCs/>
          <w:sz w:val="22"/>
          <w:szCs w:val="22"/>
          <w:lang w:val="lv-LV"/>
        </w:rPr>
        <w:t>u</w:t>
      </w:r>
      <w:r w:rsidR="005D72CA">
        <w:rPr>
          <w:i/>
          <w:iCs/>
          <w:sz w:val="22"/>
          <w:szCs w:val="22"/>
          <w:lang w:val="lv-LV"/>
        </w:rPr>
        <w:t>;</w:t>
      </w:r>
    </w:p>
    <w:p w14:paraId="787287D8" w14:textId="3ADA840A" w:rsidR="00A971BC" w:rsidRDefault="005D72CA" w:rsidP="00A971BC">
      <w:pPr>
        <w:jc w:val="right"/>
        <w:rPr>
          <w:i/>
          <w:iCs/>
          <w:sz w:val="22"/>
          <w:szCs w:val="22"/>
          <w:lang w:val="lv-LV"/>
        </w:rPr>
      </w:pPr>
      <w:r w:rsidRPr="00530CC7">
        <w:rPr>
          <w:i/>
          <w:iCs/>
          <w:color w:val="000000" w:themeColor="text1"/>
          <w:sz w:val="22"/>
          <w:szCs w:val="22"/>
          <w:lang w:val="lv-LV"/>
        </w:rPr>
        <w:t>30.11.2010. MK not.Nr.1080 “Transportlīdzekļu reģistrācijas noteikumi”2.punktu</w:t>
      </w:r>
      <w:r w:rsidR="004A15C2">
        <w:rPr>
          <w:i/>
          <w:iCs/>
          <w:sz w:val="22"/>
          <w:szCs w:val="22"/>
          <w:lang w:val="lv-LV"/>
        </w:rPr>
        <w:t>,</w:t>
      </w:r>
    </w:p>
    <w:tbl>
      <w:tblPr>
        <w:tblStyle w:val="Reatabula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4A15C2" w:rsidRPr="004A15C2" w14:paraId="18BF493F" w14:textId="77777777" w:rsidTr="00342FDD">
        <w:tc>
          <w:tcPr>
            <w:tcW w:w="4968" w:type="dxa"/>
          </w:tcPr>
          <w:p w14:paraId="18E4B34D" w14:textId="5BF1AB2B" w:rsidR="004A15C2" w:rsidRPr="004A15C2" w:rsidRDefault="004A15C2" w:rsidP="004A15C2">
            <w:pPr>
              <w:spacing w:line="276" w:lineRule="auto"/>
              <w:ind w:right="459"/>
              <w:jc w:val="right"/>
              <w:rPr>
                <w:bCs/>
                <w:i/>
                <w:iCs/>
                <w:sz w:val="20"/>
                <w:lang w:val="lv-LV"/>
              </w:rPr>
            </w:pPr>
            <w:r w:rsidRPr="004A15C2">
              <w:rPr>
                <w:bCs/>
                <w:i/>
                <w:iCs/>
                <w:sz w:val="20"/>
                <w:lang w:val="lv-LV"/>
              </w:rPr>
              <w:t>Pašvaldību likuma 44.panta otro daļu</w:t>
            </w:r>
          </w:p>
        </w:tc>
      </w:tr>
    </w:tbl>
    <w:p w14:paraId="5CD25A62" w14:textId="77777777" w:rsidR="00A971BC" w:rsidRDefault="00A971BC" w:rsidP="004A15C2">
      <w:pPr>
        <w:rPr>
          <w:b/>
          <w:color w:val="000000"/>
          <w:lang w:val="lv-LV"/>
        </w:rPr>
      </w:pPr>
    </w:p>
    <w:p w14:paraId="0CE2579E" w14:textId="77777777" w:rsidR="00A971BC" w:rsidRPr="00306B76" w:rsidRDefault="00A971BC" w:rsidP="00A971BC">
      <w:pPr>
        <w:jc w:val="center"/>
        <w:rPr>
          <w:b/>
          <w:color w:val="000000"/>
          <w:lang w:val="lv-LV"/>
        </w:rPr>
      </w:pPr>
      <w:r>
        <w:rPr>
          <w:b/>
          <w:color w:val="000000"/>
          <w:lang w:val="lv-LV"/>
        </w:rPr>
        <w:t>1</w:t>
      </w:r>
      <w:r w:rsidRPr="00306B76">
        <w:rPr>
          <w:b/>
          <w:color w:val="000000"/>
          <w:lang w:val="lv-LV"/>
        </w:rPr>
        <w:t>. Vispārīgie jautājumi</w:t>
      </w:r>
    </w:p>
    <w:p w14:paraId="6247FF18" w14:textId="77777777" w:rsidR="00A971BC" w:rsidRPr="00306B76" w:rsidRDefault="00A971BC" w:rsidP="00A971BC">
      <w:pPr>
        <w:ind w:firstLine="720"/>
        <w:jc w:val="both"/>
        <w:rPr>
          <w:b/>
          <w:color w:val="000000"/>
          <w:lang w:val="lv-LV"/>
        </w:rPr>
      </w:pPr>
    </w:p>
    <w:p w14:paraId="7F122C7B" w14:textId="2356C605" w:rsidR="00A971BC" w:rsidRPr="00306B76" w:rsidRDefault="00A971BC" w:rsidP="00A971BC">
      <w:pPr>
        <w:numPr>
          <w:ilvl w:val="0"/>
          <w:numId w:val="1"/>
        </w:numPr>
        <w:overflowPunct/>
        <w:autoSpaceDE/>
        <w:autoSpaceDN/>
        <w:adjustRightInd/>
        <w:spacing w:before="120"/>
        <w:ind w:left="567" w:hanging="567"/>
        <w:jc w:val="both"/>
        <w:textAlignment w:val="auto"/>
        <w:rPr>
          <w:lang w:val="lv-LV"/>
        </w:rPr>
      </w:pPr>
      <w:r w:rsidRPr="00306B76">
        <w:rPr>
          <w:bCs/>
          <w:lang w:val="lv-LV"/>
        </w:rPr>
        <w:t>Noteikumi</w:t>
      </w:r>
      <w:r w:rsidRPr="00306B76">
        <w:rPr>
          <w:lang w:val="lv-LV"/>
        </w:rPr>
        <w:t xml:space="preserve"> nosaka </w:t>
      </w:r>
      <w:r>
        <w:rPr>
          <w:lang w:val="lv-LV"/>
        </w:rPr>
        <w:t xml:space="preserve">kārtību, kādā veidā tiek reģistrēti specializētie </w:t>
      </w:r>
      <w:r w:rsidR="004106F9" w:rsidRPr="00530CC7">
        <w:rPr>
          <w:color w:val="000000" w:themeColor="text1"/>
          <w:lang w:val="lv-LV"/>
        </w:rPr>
        <w:t>sauszemes</w:t>
      </w:r>
      <w:r w:rsidR="004106F9">
        <w:rPr>
          <w:lang w:val="lv-LV"/>
        </w:rPr>
        <w:t xml:space="preserve"> </w:t>
      </w:r>
      <w:r>
        <w:rPr>
          <w:lang w:val="lv-LV"/>
        </w:rPr>
        <w:t>tūristu transportlīdzekļi, apstiprināti to kustības maršruti un nodrošināta specializēto</w:t>
      </w:r>
      <w:r w:rsidR="008808E2">
        <w:rPr>
          <w:lang w:val="lv-LV"/>
        </w:rPr>
        <w:t xml:space="preserve"> </w:t>
      </w:r>
      <w:r w:rsidR="008808E2" w:rsidRPr="00530CC7">
        <w:rPr>
          <w:color w:val="000000" w:themeColor="text1"/>
          <w:lang w:val="lv-LV"/>
        </w:rPr>
        <w:t xml:space="preserve">sauszemes </w:t>
      </w:r>
      <w:r w:rsidRPr="00530CC7">
        <w:rPr>
          <w:color w:val="000000" w:themeColor="text1"/>
          <w:lang w:val="lv-LV"/>
        </w:rPr>
        <w:t xml:space="preserve"> </w:t>
      </w:r>
      <w:r>
        <w:rPr>
          <w:lang w:val="lv-LV"/>
        </w:rPr>
        <w:t xml:space="preserve">tūristu transportlīdzekļu tehniskā stāvokļa kontrole, kā arī nosaka </w:t>
      </w:r>
      <w:r w:rsidR="00647CA2" w:rsidRPr="00530CC7">
        <w:rPr>
          <w:color w:val="000000" w:themeColor="text1"/>
          <w:lang w:val="lv-LV"/>
        </w:rPr>
        <w:t>to</w:t>
      </w:r>
      <w:r w:rsidR="00530CC7">
        <w:rPr>
          <w:lang w:val="lv-LV"/>
        </w:rPr>
        <w:t xml:space="preserve"> </w:t>
      </w:r>
      <w:r>
        <w:rPr>
          <w:lang w:val="lv-LV"/>
        </w:rPr>
        <w:t>izmantošanas nosacījumus.</w:t>
      </w:r>
    </w:p>
    <w:p w14:paraId="7741790B" w14:textId="3707129C" w:rsidR="00A971BC" w:rsidRDefault="00A971BC" w:rsidP="00A971BC">
      <w:pPr>
        <w:numPr>
          <w:ilvl w:val="0"/>
          <w:numId w:val="1"/>
        </w:numPr>
        <w:overflowPunct/>
        <w:autoSpaceDE/>
        <w:autoSpaceDN/>
        <w:adjustRightInd/>
        <w:spacing w:before="120"/>
        <w:ind w:left="567" w:hanging="567"/>
        <w:jc w:val="both"/>
        <w:textAlignment w:val="auto"/>
        <w:rPr>
          <w:lang w:val="lv-LV"/>
        </w:rPr>
      </w:pPr>
      <w:r w:rsidRPr="00306B76">
        <w:rPr>
          <w:lang w:val="lv-LV"/>
        </w:rPr>
        <w:t>Noteikumu mērķis ir nodrošināt</w:t>
      </w:r>
      <w:r>
        <w:rPr>
          <w:lang w:val="lv-LV"/>
        </w:rPr>
        <w:t xml:space="preserve">, ka Talsu novada administratīvajā teritorijā </w:t>
      </w:r>
      <w:r w:rsidR="00647CA2" w:rsidRPr="00530CC7">
        <w:rPr>
          <w:color w:val="000000" w:themeColor="text1"/>
          <w:lang w:val="lv-LV"/>
        </w:rPr>
        <w:t xml:space="preserve">ceļu </w:t>
      </w:r>
      <w:r w:rsidR="001340EA" w:rsidRPr="00530CC7">
        <w:rPr>
          <w:color w:val="000000" w:themeColor="text1"/>
          <w:lang w:val="lv-LV"/>
        </w:rPr>
        <w:t xml:space="preserve">satiksmē </w:t>
      </w:r>
      <w:r w:rsidRPr="00530CC7">
        <w:rPr>
          <w:color w:val="000000" w:themeColor="text1"/>
          <w:lang w:val="lv-LV"/>
        </w:rPr>
        <w:t xml:space="preserve">drīkst </w:t>
      </w:r>
      <w:r w:rsidR="001340EA" w:rsidRPr="00530CC7">
        <w:rPr>
          <w:color w:val="000000" w:themeColor="text1"/>
          <w:lang w:val="lv-LV"/>
        </w:rPr>
        <w:t>iekļauties</w:t>
      </w:r>
      <w:r w:rsidR="001340EA">
        <w:rPr>
          <w:lang w:val="lv-LV"/>
        </w:rPr>
        <w:t xml:space="preserve"> </w:t>
      </w:r>
      <w:r>
        <w:rPr>
          <w:lang w:val="lv-LV"/>
        </w:rPr>
        <w:t xml:space="preserve"> tikai noteikumos noteiktajā kārtībā reģistrēti specializētie </w:t>
      </w:r>
      <w:r w:rsidR="001340EA" w:rsidRPr="00530CC7">
        <w:rPr>
          <w:color w:val="000000" w:themeColor="text1"/>
          <w:lang w:val="lv-LV"/>
        </w:rPr>
        <w:t xml:space="preserve">sauszemes </w:t>
      </w:r>
      <w:r>
        <w:rPr>
          <w:lang w:val="lv-LV"/>
        </w:rPr>
        <w:t>tūristu transportlīdzekļi.</w:t>
      </w:r>
    </w:p>
    <w:p w14:paraId="25CD9FB2" w14:textId="77777777" w:rsidR="00A971BC" w:rsidRPr="00590149" w:rsidRDefault="00A971BC" w:rsidP="00A971BC">
      <w:pPr>
        <w:overflowPunct/>
        <w:autoSpaceDE/>
        <w:autoSpaceDN/>
        <w:adjustRightInd/>
        <w:spacing w:before="120"/>
        <w:ind w:left="567"/>
        <w:jc w:val="both"/>
        <w:textAlignment w:val="auto"/>
        <w:rPr>
          <w:lang w:val="lv-LV"/>
        </w:rPr>
      </w:pPr>
    </w:p>
    <w:p w14:paraId="5C743D83" w14:textId="1B9F380F" w:rsidR="00A971BC" w:rsidRPr="00A864B2" w:rsidRDefault="00A971BC" w:rsidP="00A971BC">
      <w:pPr>
        <w:overflowPunct/>
        <w:autoSpaceDE/>
        <w:autoSpaceDN/>
        <w:adjustRightInd/>
        <w:spacing w:before="120"/>
        <w:ind w:left="567"/>
        <w:jc w:val="center"/>
        <w:textAlignment w:val="auto"/>
        <w:rPr>
          <w:b/>
          <w:bCs/>
          <w:lang w:val="lv-LV"/>
        </w:rPr>
      </w:pPr>
      <w:r>
        <w:rPr>
          <w:b/>
          <w:bCs/>
          <w:lang w:val="lv-LV"/>
        </w:rPr>
        <w:t>2</w:t>
      </w:r>
      <w:r w:rsidRPr="00A864B2">
        <w:rPr>
          <w:b/>
          <w:bCs/>
          <w:lang w:val="lv-LV"/>
        </w:rPr>
        <w:t xml:space="preserve">. </w:t>
      </w:r>
      <w:r w:rsidRPr="00530CC7">
        <w:rPr>
          <w:b/>
          <w:bCs/>
          <w:color w:val="000000" w:themeColor="text1"/>
          <w:lang w:val="lv-LV"/>
        </w:rPr>
        <w:t xml:space="preserve">Specializēto </w:t>
      </w:r>
      <w:r w:rsidR="008808E2" w:rsidRPr="00530CC7">
        <w:rPr>
          <w:b/>
          <w:bCs/>
          <w:color w:val="000000" w:themeColor="text1"/>
          <w:lang w:val="lv-LV"/>
        </w:rPr>
        <w:t xml:space="preserve">sauszemes </w:t>
      </w:r>
      <w:r w:rsidRPr="00A864B2">
        <w:rPr>
          <w:b/>
          <w:bCs/>
          <w:lang w:val="lv-LV"/>
        </w:rPr>
        <w:t xml:space="preserve">tūristu transportlīdzekļu reģistrēšanas </w:t>
      </w:r>
      <w:r>
        <w:rPr>
          <w:b/>
          <w:bCs/>
          <w:lang w:val="lv-LV"/>
        </w:rPr>
        <w:t>un maršrutu apstiprinā</w:t>
      </w:r>
      <w:r w:rsidRPr="00A864B2">
        <w:rPr>
          <w:b/>
          <w:bCs/>
          <w:lang w:val="lv-LV"/>
        </w:rPr>
        <w:t>šanas kārtība</w:t>
      </w:r>
    </w:p>
    <w:p w14:paraId="6DAB88FE" w14:textId="77777777" w:rsidR="00BF64D6" w:rsidRDefault="00A971BC" w:rsidP="00BF64D6">
      <w:pPr>
        <w:numPr>
          <w:ilvl w:val="0"/>
          <w:numId w:val="1"/>
        </w:numPr>
        <w:overflowPunct/>
        <w:autoSpaceDE/>
        <w:autoSpaceDN/>
        <w:adjustRightInd/>
        <w:ind w:left="567" w:hanging="567"/>
        <w:jc w:val="both"/>
        <w:textAlignment w:val="auto"/>
        <w:rPr>
          <w:color w:val="000000" w:themeColor="text1"/>
          <w:lang w:val="lv-LV"/>
        </w:rPr>
      </w:pPr>
      <w:bookmarkStart w:id="0" w:name="_Hlk187681667"/>
      <w:r>
        <w:rPr>
          <w:lang w:val="lv-LV"/>
        </w:rPr>
        <w:t xml:space="preserve">Talsu novada administratīvajā teritorijā </w:t>
      </w:r>
      <w:bookmarkEnd w:id="0"/>
      <w:r w:rsidR="001340EA" w:rsidRPr="00A04AD1">
        <w:rPr>
          <w:color w:val="000000" w:themeColor="text1"/>
          <w:lang w:val="lv-LV"/>
        </w:rPr>
        <w:t xml:space="preserve">kopējā </w:t>
      </w:r>
      <w:r w:rsidR="00D110DC" w:rsidRPr="00A04AD1">
        <w:rPr>
          <w:color w:val="000000" w:themeColor="text1"/>
          <w:lang w:val="lv-LV"/>
        </w:rPr>
        <w:t xml:space="preserve">ceļu </w:t>
      </w:r>
      <w:r w:rsidR="001340EA" w:rsidRPr="00A04AD1">
        <w:rPr>
          <w:color w:val="000000" w:themeColor="text1"/>
          <w:lang w:val="lv-LV"/>
        </w:rPr>
        <w:t xml:space="preserve">satiksmē iekļaujošos </w:t>
      </w:r>
      <w:r w:rsidRPr="00A04AD1">
        <w:rPr>
          <w:color w:val="000000" w:themeColor="text1"/>
          <w:lang w:val="lv-LV"/>
        </w:rPr>
        <w:t xml:space="preserve">specializētos </w:t>
      </w:r>
      <w:r w:rsidR="00A31624" w:rsidRPr="00A04AD1">
        <w:rPr>
          <w:color w:val="000000" w:themeColor="text1"/>
          <w:lang w:val="lv-LV"/>
        </w:rPr>
        <w:t xml:space="preserve">sauszemes </w:t>
      </w:r>
      <w:r w:rsidRPr="00A04AD1">
        <w:rPr>
          <w:color w:val="000000" w:themeColor="text1"/>
          <w:lang w:val="lv-LV"/>
        </w:rPr>
        <w:t>tūristu transportlīdzekļus reģistrē Talsu novada Licencēšanas komisija</w:t>
      </w:r>
      <w:r w:rsidR="00E41C64" w:rsidRPr="00A04AD1">
        <w:rPr>
          <w:color w:val="000000" w:themeColor="text1"/>
          <w:lang w:val="lv-LV"/>
        </w:rPr>
        <w:t xml:space="preserve"> (turpmāk - Licencēšanas komisija) </w:t>
      </w:r>
      <w:r w:rsidRPr="00A04AD1">
        <w:rPr>
          <w:color w:val="000000" w:themeColor="text1"/>
          <w:lang w:val="lv-LV"/>
        </w:rPr>
        <w:t xml:space="preserve">, kas veic specializēto transportlīdzekļu un to piekabju uzskaiti, norādot katra specializētā </w:t>
      </w:r>
      <w:r w:rsidR="001340EA" w:rsidRPr="00A04AD1">
        <w:rPr>
          <w:color w:val="000000" w:themeColor="text1"/>
          <w:lang w:val="lv-LV"/>
        </w:rPr>
        <w:t xml:space="preserve">sauszemes </w:t>
      </w:r>
      <w:r w:rsidRPr="00A04AD1">
        <w:rPr>
          <w:color w:val="000000" w:themeColor="text1"/>
          <w:lang w:val="lv-LV"/>
        </w:rPr>
        <w:t>tūristu transportlīdzekļa tehniskos datus un datus par t</w:t>
      </w:r>
      <w:bookmarkStart w:id="1" w:name="_Hlk187681948"/>
      <w:r w:rsidRPr="00A04AD1">
        <w:rPr>
          <w:color w:val="000000" w:themeColor="text1"/>
          <w:lang w:val="lv-LV"/>
        </w:rPr>
        <w:t>ransportlīdzekļa</w:t>
      </w:r>
      <w:bookmarkEnd w:id="1"/>
      <w:r w:rsidRPr="00A04AD1">
        <w:rPr>
          <w:color w:val="000000" w:themeColor="text1"/>
          <w:lang w:val="lv-LV"/>
        </w:rPr>
        <w:t xml:space="preserve"> īpašnieku vai turētāju.</w:t>
      </w:r>
    </w:p>
    <w:p w14:paraId="37A351A7" w14:textId="5EDDBCA8" w:rsidR="00A971BC" w:rsidRPr="00BF64D6" w:rsidRDefault="00A971BC" w:rsidP="00BF64D6">
      <w:pPr>
        <w:numPr>
          <w:ilvl w:val="0"/>
          <w:numId w:val="1"/>
        </w:numPr>
        <w:overflowPunct/>
        <w:autoSpaceDE/>
        <w:autoSpaceDN/>
        <w:adjustRightInd/>
        <w:ind w:left="567" w:hanging="567"/>
        <w:jc w:val="both"/>
        <w:textAlignment w:val="auto"/>
        <w:rPr>
          <w:color w:val="000000" w:themeColor="text1"/>
          <w:lang w:val="lv-LV"/>
        </w:rPr>
      </w:pPr>
      <w:r w:rsidRPr="00BF64D6">
        <w:rPr>
          <w:color w:val="000000" w:themeColor="text1"/>
          <w:lang w:val="lv-LV"/>
        </w:rPr>
        <w:t xml:space="preserve">Lai reģistrētu specializēto </w:t>
      </w:r>
      <w:r w:rsidR="008808E2" w:rsidRPr="00BF64D6">
        <w:rPr>
          <w:color w:val="000000" w:themeColor="text1"/>
          <w:lang w:val="lv-LV"/>
        </w:rPr>
        <w:t xml:space="preserve">sauszemes </w:t>
      </w:r>
      <w:r w:rsidRPr="00BF64D6">
        <w:rPr>
          <w:color w:val="000000" w:themeColor="text1"/>
          <w:lang w:val="lv-LV"/>
        </w:rPr>
        <w:t xml:space="preserve">tūristu transportlīdzekli, persona, kas plāno veikt pasažieru pārvadāšanu ar specializēto </w:t>
      </w:r>
      <w:r w:rsidR="008808E2" w:rsidRPr="00BF64D6">
        <w:rPr>
          <w:color w:val="000000" w:themeColor="text1"/>
          <w:lang w:val="lv-LV"/>
        </w:rPr>
        <w:t xml:space="preserve">sauszemes </w:t>
      </w:r>
      <w:r w:rsidRPr="00BF64D6">
        <w:rPr>
          <w:color w:val="000000" w:themeColor="text1"/>
          <w:lang w:val="lv-LV"/>
        </w:rPr>
        <w:t>tūristu transportlīdzekli (turpmāk</w:t>
      </w:r>
      <w:r w:rsidR="00132559">
        <w:rPr>
          <w:color w:val="000000" w:themeColor="text1"/>
          <w:lang w:val="lv-LV"/>
        </w:rPr>
        <w:t> </w:t>
      </w:r>
      <w:r w:rsidRPr="00BF64D6">
        <w:rPr>
          <w:color w:val="000000" w:themeColor="text1"/>
          <w:lang w:val="lv-LV"/>
        </w:rPr>
        <w:t>–</w:t>
      </w:r>
      <w:r w:rsidR="00132559">
        <w:rPr>
          <w:color w:val="000000" w:themeColor="text1"/>
          <w:lang w:val="lv-LV"/>
        </w:rPr>
        <w:t> </w:t>
      </w:r>
      <w:r w:rsidRPr="00BF64D6">
        <w:rPr>
          <w:color w:val="000000" w:themeColor="text1"/>
          <w:lang w:val="lv-LV"/>
        </w:rPr>
        <w:t>Pakalpojuma sniedzējs)</w:t>
      </w:r>
      <w:r w:rsidR="001340EA" w:rsidRPr="00BF64D6">
        <w:rPr>
          <w:color w:val="000000" w:themeColor="text1"/>
          <w:lang w:val="lv-LV"/>
        </w:rPr>
        <w:t xml:space="preserve"> un iekļauties </w:t>
      </w:r>
      <w:r w:rsidR="00D110DC" w:rsidRPr="00BF64D6">
        <w:rPr>
          <w:color w:val="000000" w:themeColor="text1"/>
          <w:lang w:val="lv-LV"/>
        </w:rPr>
        <w:t xml:space="preserve">ceļu </w:t>
      </w:r>
      <w:r w:rsidR="001340EA" w:rsidRPr="00BF64D6">
        <w:rPr>
          <w:color w:val="000000" w:themeColor="text1"/>
          <w:lang w:val="lv-LV"/>
        </w:rPr>
        <w:t>satiksmē</w:t>
      </w:r>
      <w:r w:rsidRPr="00BF64D6">
        <w:rPr>
          <w:color w:val="000000" w:themeColor="text1"/>
          <w:lang w:val="lv-LV"/>
        </w:rPr>
        <w:t xml:space="preserve">, </w:t>
      </w:r>
      <w:r w:rsidR="00BF64D6" w:rsidRPr="004A15C2">
        <w:rPr>
          <w:lang w:val="lv-LV"/>
        </w:rPr>
        <w:t xml:space="preserve">Licencēšanas komisijai </w:t>
      </w:r>
      <w:r w:rsidRPr="00BF64D6">
        <w:rPr>
          <w:color w:val="000000" w:themeColor="text1"/>
          <w:lang w:val="lv-LV"/>
        </w:rPr>
        <w:t>iesniedz:</w:t>
      </w:r>
    </w:p>
    <w:p w14:paraId="48F37CD8" w14:textId="041C9808" w:rsidR="00A971BC" w:rsidRPr="00BF64D6" w:rsidRDefault="00A971BC" w:rsidP="00BF64D6">
      <w:pPr>
        <w:pStyle w:val="Sarakstarindkopa"/>
        <w:numPr>
          <w:ilvl w:val="1"/>
          <w:numId w:val="1"/>
        </w:numPr>
        <w:overflowPunct/>
        <w:autoSpaceDE/>
        <w:autoSpaceDN/>
        <w:adjustRightInd/>
        <w:spacing w:before="120"/>
        <w:jc w:val="both"/>
        <w:textAlignment w:val="auto"/>
        <w:rPr>
          <w:color w:val="000000" w:themeColor="text1"/>
          <w:lang w:val="lv-LV"/>
        </w:rPr>
      </w:pPr>
      <w:r w:rsidRPr="00BF64D6">
        <w:rPr>
          <w:lang w:val="lv-LV"/>
        </w:rPr>
        <w:t xml:space="preserve"> rakstveida pieteikumu specializētā</w:t>
      </w:r>
      <w:r w:rsidR="008808E2" w:rsidRPr="00BF64D6">
        <w:rPr>
          <w:lang w:val="lv-LV"/>
        </w:rPr>
        <w:t xml:space="preserve"> </w:t>
      </w:r>
      <w:r w:rsidR="008808E2" w:rsidRPr="00BF64D6">
        <w:rPr>
          <w:color w:val="000000" w:themeColor="text1"/>
          <w:lang w:val="lv-LV"/>
        </w:rPr>
        <w:t xml:space="preserve">sauszemes </w:t>
      </w:r>
      <w:r w:rsidRPr="00BF64D6">
        <w:rPr>
          <w:color w:val="000000" w:themeColor="text1"/>
          <w:lang w:val="lv-LV"/>
        </w:rPr>
        <w:t xml:space="preserve"> tūristu transportlīdzekļa reģistrēšanai </w:t>
      </w:r>
      <w:r w:rsidR="00A04AD1" w:rsidRPr="00BF64D6">
        <w:rPr>
          <w:color w:val="000000" w:themeColor="text1"/>
          <w:lang w:val="lv-LV"/>
        </w:rPr>
        <w:t xml:space="preserve">un </w:t>
      </w:r>
      <w:r w:rsidRPr="00BF64D6">
        <w:rPr>
          <w:lang w:val="lv-LV"/>
        </w:rPr>
        <w:t xml:space="preserve"> maršruta apstiprināšanai;</w:t>
      </w:r>
    </w:p>
    <w:p w14:paraId="4009564A" w14:textId="2BD9A185" w:rsidR="00A971BC" w:rsidRDefault="00A971BC" w:rsidP="00A971BC">
      <w:pPr>
        <w:pStyle w:val="Sarakstarindkopa"/>
        <w:numPr>
          <w:ilvl w:val="1"/>
          <w:numId w:val="1"/>
        </w:numPr>
        <w:overflowPunct/>
        <w:autoSpaceDE/>
        <w:autoSpaceDN/>
        <w:adjustRightInd/>
        <w:spacing w:before="120"/>
        <w:jc w:val="both"/>
        <w:textAlignment w:val="auto"/>
        <w:rPr>
          <w:lang w:val="lv-LV"/>
        </w:rPr>
      </w:pPr>
      <w:r>
        <w:rPr>
          <w:lang w:val="lv-LV"/>
        </w:rPr>
        <w:t xml:space="preserve"> dokumentus, kas apliecina</w:t>
      </w:r>
      <w:r w:rsidRPr="00382617">
        <w:rPr>
          <w:lang w:val="lv-LV"/>
        </w:rPr>
        <w:t xml:space="preserve"> </w:t>
      </w:r>
      <w:r>
        <w:rPr>
          <w:lang w:val="lv-LV"/>
        </w:rPr>
        <w:t xml:space="preserve">specializētā </w:t>
      </w:r>
      <w:r w:rsidR="008808E2" w:rsidRPr="00A04AD1">
        <w:rPr>
          <w:color w:val="000000" w:themeColor="text1"/>
          <w:lang w:val="lv-LV"/>
        </w:rPr>
        <w:t>sauszemes</w:t>
      </w:r>
      <w:r w:rsidR="008808E2">
        <w:rPr>
          <w:lang w:val="lv-LV"/>
        </w:rPr>
        <w:t xml:space="preserve"> </w:t>
      </w:r>
      <w:r>
        <w:rPr>
          <w:lang w:val="lv-LV"/>
        </w:rPr>
        <w:t>tūristu transportlīdzekļa īpašuma vai turējuma (līzinga līguma gadījumā) tiesības, vai transportlīdzekļa īpašnieka (turētāja) apliecinājumu par īpašuma vai turējuma tiesībām;</w:t>
      </w:r>
    </w:p>
    <w:p w14:paraId="41403D55" w14:textId="77777777" w:rsidR="00A971BC" w:rsidRDefault="00A971BC" w:rsidP="00A971BC">
      <w:pPr>
        <w:pStyle w:val="Sarakstarindkopa"/>
        <w:numPr>
          <w:ilvl w:val="1"/>
          <w:numId w:val="1"/>
        </w:numPr>
        <w:overflowPunct/>
        <w:autoSpaceDE/>
        <w:autoSpaceDN/>
        <w:adjustRightInd/>
        <w:spacing w:before="120"/>
        <w:jc w:val="both"/>
        <w:textAlignment w:val="auto"/>
        <w:rPr>
          <w:lang w:val="lv-LV"/>
        </w:rPr>
      </w:pPr>
      <w:r>
        <w:rPr>
          <w:lang w:val="lv-LV"/>
        </w:rPr>
        <w:lastRenderedPageBreak/>
        <w:t xml:space="preserve"> transportlīdzekļa tehnisko dokumentu kopijas (uzrādot oriģinālus);</w:t>
      </w:r>
    </w:p>
    <w:p w14:paraId="587DC7A9" w14:textId="31080128" w:rsidR="00A971BC" w:rsidRDefault="00A971BC" w:rsidP="00A971BC">
      <w:pPr>
        <w:pStyle w:val="Sarakstarindkopa"/>
        <w:numPr>
          <w:ilvl w:val="1"/>
          <w:numId w:val="1"/>
        </w:numPr>
        <w:overflowPunct/>
        <w:autoSpaceDE/>
        <w:autoSpaceDN/>
        <w:adjustRightInd/>
        <w:spacing w:before="120"/>
        <w:jc w:val="both"/>
        <w:textAlignment w:val="auto"/>
        <w:rPr>
          <w:lang w:val="lv-LV"/>
        </w:rPr>
      </w:pPr>
      <w:r>
        <w:rPr>
          <w:lang w:val="lv-LV"/>
        </w:rPr>
        <w:t xml:space="preserve"> </w:t>
      </w:r>
      <w:r w:rsidR="00887115">
        <w:rPr>
          <w:lang w:val="lv-LV"/>
        </w:rPr>
        <w:t>s</w:t>
      </w:r>
      <w:r>
        <w:rPr>
          <w:lang w:val="lv-LV"/>
        </w:rPr>
        <w:t>auszemes</w:t>
      </w:r>
      <w:r w:rsidR="00887115">
        <w:rPr>
          <w:lang w:val="lv-LV"/>
        </w:rPr>
        <w:t xml:space="preserve"> specializētā tūristu </w:t>
      </w:r>
      <w:r>
        <w:rPr>
          <w:lang w:val="lv-LV"/>
        </w:rPr>
        <w:t xml:space="preserve"> transportlīdzekļu tehniskā eksperta </w:t>
      </w:r>
      <w:r w:rsidRPr="004106F9">
        <w:rPr>
          <w:color w:val="ED0000"/>
          <w:lang w:val="lv-LV"/>
        </w:rPr>
        <w:t xml:space="preserve"> </w:t>
      </w:r>
      <w:r>
        <w:rPr>
          <w:lang w:val="lv-LV"/>
        </w:rPr>
        <w:t>atzinum</w:t>
      </w:r>
      <w:r w:rsidR="00887115">
        <w:rPr>
          <w:lang w:val="lv-LV"/>
        </w:rPr>
        <w:t>u jeb atļauju</w:t>
      </w:r>
      <w:r>
        <w:rPr>
          <w:lang w:val="lv-LV"/>
        </w:rPr>
        <w:t xml:space="preserve"> par specializētā</w:t>
      </w:r>
      <w:r w:rsidRPr="0093655A">
        <w:rPr>
          <w:color w:val="000000" w:themeColor="text1"/>
          <w:lang w:val="lv-LV"/>
        </w:rPr>
        <w:t xml:space="preserve"> </w:t>
      </w:r>
      <w:r w:rsidR="008808E2" w:rsidRPr="0093655A">
        <w:rPr>
          <w:color w:val="000000" w:themeColor="text1"/>
          <w:lang w:val="lv-LV"/>
        </w:rPr>
        <w:t xml:space="preserve">sauszemes </w:t>
      </w:r>
      <w:r>
        <w:rPr>
          <w:lang w:val="lv-LV"/>
        </w:rPr>
        <w:t xml:space="preserve">tūristu transportlīdzekļa tehniskā stāvokļa atbilstību drošai pasažieru pārvadāšanai, pievienojot </w:t>
      </w:r>
      <w:r w:rsidR="00887115">
        <w:rPr>
          <w:lang w:val="lv-LV"/>
        </w:rPr>
        <w:t>šo dokumentu</w:t>
      </w:r>
      <w:r w:rsidR="00A41E37">
        <w:rPr>
          <w:lang w:val="lv-LV"/>
        </w:rPr>
        <w:t xml:space="preserve"> </w:t>
      </w:r>
      <w:r>
        <w:rPr>
          <w:lang w:val="lv-LV"/>
        </w:rPr>
        <w:t xml:space="preserve"> kopiju;</w:t>
      </w:r>
    </w:p>
    <w:p w14:paraId="6C6179CE" w14:textId="7622EB62" w:rsidR="00A971BC" w:rsidRPr="0093655A" w:rsidRDefault="00A971BC" w:rsidP="00A971BC">
      <w:pPr>
        <w:pStyle w:val="Sarakstarindkopa"/>
        <w:numPr>
          <w:ilvl w:val="1"/>
          <w:numId w:val="1"/>
        </w:numPr>
        <w:overflowPunct/>
        <w:autoSpaceDE/>
        <w:autoSpaceDN/>
        <w:adjustRightInd/>
        <w:spacing w:before="120"/>
        <w:jc w:val="both"/>
        <w:textAlignment w:val="auto"/>
        <w:rPr>
          <w:color w:val="000000" w:themeColor="text1"/>
          <w:lang w:val="lv-LV"/>
        </w:rPr>
      </w:pPr>
      <w:r>
        <w:rPr>
          <w:lang w:val="lv-LV"/>
        </w:rPr>
        <w:t xml:space="preserve"> specializētā </w:t>
      </w:r>
      <w:r w:rsidR="008808E2" w:rsidRPr="0093655A">
        <w:rPr>
          <w:color w:val="000000" w:themeColor="text1"/>
          <w:lang w:val="lv-LV"/>
        </w:rPr>
        <w:t xml:space="preserve">sauszemes </w:t>
      </w:r>
      <w:r w:rsidRPr="0093655A">
        <w:rPr>
          <w:color w:val="000000" w:themeColor="text1"/>
          <w:lang w:val="lv-LV"/>
        </w:rPr>
        <w:t xml:space="preserve">tūristu transportlīdzekļa maršruta shēmu, maršruta aprakstu (norādot pakalpojuma sniegšanas laikus un sezonalitāti); </w:t>
      </w:r>
    </w:p>
    <w:p w14:paraId="50AAEFC3" w14:textId="5548A0F1" w:rsidR="00A971BC" w:rsidRPr="00BF64D6" w:rsidRDefault="00A971BC" w:rsidP="00BF64D6">
      <w:pPr>
        <w:pStyle w:val="Sarakstarindkopa"/>
        <w:numPr>
          <w:ilvl w:val="1"/>
          <w:numId w:val="1"/>
        </w:numPr>
        <w:overflowPunct/>
        <w:autoSpaceDE/>
        <w:autoSpaceDN/>
        <w:adjustRightInd/>
        <w:spacing w:before="120"/>
        <w:jc w:val="both"/>
        <w:textAlignment w:val="auto"/>
        <w:rPr>
          <w:color w:val="000000" w:themeColor="text1"/>
          <w:lang w:val="lv-LV"/>
        </w:rPr>
      </w:pPr>
      <w:r w:rsidRPr="0093655A">
        <w:rPr>
          <w:color w:val="000000" w:themeColor="text1"/>
          <w:lang w:val="lv-LV"/>
        </w:rPr>
        <w:t xml:space="preserve"> specializētā </w:t>
      </w:r>
      <w:r w:rsidR="00647CA2" w:rsidRPr="0093655A">
        <w:rPr>
          <w:color w:val="000000" w:themeColor="text1"/>
          <w:lang w:val="lv-LV"/>
        </w:rPr>
        <w:t xml:space="preserve">sauszemes </w:t>
      </w:r>
      <w:r w:rsidRPr="0093655A">
        <w:rPr>
          <w:color w:val="000000" w:themeColor="text1"/>
          <w:lang w:val="lv-LV"/>
        </w:rPr>
        <w:t>tūristu transportlīdzekļa vizualizāciju</w:t>
      </w:r>
      <w:r w:rsidR="004106F9" w:rsidRPr="0093655A">
        <w:rPr>
          <w:color w:val="000000" w:themeColor="text1"/>
          <w:lang w:val="lv-LV"/>
        </w:rPr>
        <w:t>, kas pirms iesniegšanas ir saskaņota Talsu novada būvvaldē.</w:t>
      </w:r>
    </w:p>
    <w:p w14:paraId="12429032" w14:textId="552C1A57" w:rsidR="00A971BC" w:rsidRPr="00BF64D6" w:rsidRDefault="00A971BC" w:rsidP="00BF64D6">
      <w:pPr>
        <w:pStyle w:val="Sarakstarindkopa"/>
        <w:numPr>
          <w:ilvl w:val="0"/>
          <w:numId w:val="1"/>
        </w:numPr>
        <w:overflowPunct/>
        <w:autoSpaceDE/>
        <w:autoSpaceDN/>
        <w:adjustRightInd/>
        <w:spacing w:before="120"/>
        <w:ind w:left="567" w:hanging="567"/>
        <w:jc w:val="both"/>
        <w:textAlignment w:val="auto"/>
        <w:rPr>
          <w:strike/>
          <w:color w:val="FF0000"/>
          <w:lang w:val="lv-LV"/>
        </w:rPr>
      </w:pPr>
      <w:r>
        <w:rPr>
          <w:lang w:val="lv-LV"/>
        </w:rPr>
        <w:t xml:space="preserve">Talsu novada administratīvajā teritorijā izmantojamo specializēto </w:t>
      </w:r>
      <w:r w:rsidR="004106F9" w:rsidRPr="0093655A">
        <w:rPr>
          <w:color w:val="000000" w:themeColor="text1"/>
          <w:lang w:val="lv-LV"/>
        </w:rPr>
        <w:t xml:space="preserve">sauszemes </w:t>
      </w:r>
      <w:r w:rsidRPr="0093655A">
        <w:rPr>
          <w:color w:val="000000" w:themeColor="text1"/>
          <w:lang w:val="lv-LV"/>
        </w:rPr>
        <w:t xml:space="preserve">tūristu transportlīdzekļu kustības maršrutus </w:t>
      </w:r>
      <w:bookmarkStart w:id="2" w:name="_Hlk187752485"/>
      <w:r w:rsidR="00042FAF" w:rsidRPr="0093655A">
        <w:rPr>
          <w:color w:val="000000" w:themeColor="text1"/>
          <w:lang w:val="lv-LV"/>
        </w:rPr>
        <w:t>saskaņo</w:t>
      </w:r>
      <w:r w:rsidR="00950262" w:rsidRPr="0093655A">
        <w:rPr>
          <w:color w:val="000000" w:themeColor="text1"/>
          <w:lang w:val="lv-LV"/>
        </w:rPr>
        <w:t xml:space="preserve"> </w:t>
      </w:r>
      <w:r w:rsidRPr="0093655A">
        <w:rPr>
          <w:color w:val="000000" w:themeColor="text1"/>
          <w:lang w:val="lv-LV"/>
        </w:rPr>
        <w:t>Talsu novada Pasažieru pārvadājumu un ceļu apsaimniekošanas komisija</w:t>
      </w:r>
      <w:bookmarkEnd w:id="2"/>
      <w:r w:rsidRPr="0093655A">
        <w:rPr>
          <w:color w:val="000000" w:themeColor="text1"/>
          <w:lang w:val="lv-LV"/>
        </w:rPr>
        <w:t>,</w:t>
      </w:r>
      <w:r w:rsidR="00BF64D6">
        <w:rPr>
          <w:color w:val="000000" w:themeColor="text1"/>
          <w:lang w:val="lv-LV"/>
        </w:rPr>
        <w:t xml:space="preserve"> kas veic maršruta apsekošanu, </w:t>
      </w:r>
      <w:r w:rsidR="00950262" w:rsidRPr="0093655A">
        <w:rPr>
          <w:color w:val="000000" w:themeColor="text1"/>
          <w:lang w:val="lv-LV"/>
        </w:rPr>
        <w:t>izvērtē konkrētā transportlīdzekļa iekļaušanos</w:t>
      </w:r>
      <w:r w:rsidR="00D110DC" w:rsidRPr="0093655A">
        <w:rPr>
          <w:color w:val="000000" w:themeColor="text1"/>
          <w:lang w:val="lv-LV"/>
        </w:rPr>
        <w:t xml:space="preserve"> ceļu </w:t>
      </w:r>
      <w:r w:rsidR="00950262" w:rsidRPr="0093655A">
        <w:rPr>
          <w:color w:val="000000" w:themeColor="text1"/>
          <w:lang w:val="lv-LV"/>
        </w:rPr>
        <w:t>satiksmē</w:t>
      </w:r>
      <w:r w:rsidR="00A57A85" w:rsidRPr="0093655A">
        <w:rPr>
          <w:color w:val="000000" w:themeColor="text1"/>
          <w:lang w:val="lv-LV"/>
        </w:rPr>
        <w:t xml:space="preserve"> un pasažieru iekāpšanas un izkāpšanas vietas, </w:t>
      </w:r>
      <w:r w:rsidRPr="0093655A">
        <w:rPr>
          <w:color w:val="000000" w:themeColor="text1"/>
          <w:lang w:val="lv-LV"/>
        </w:rPr>
        <w:t>norād</w:t>
      </w:r>
      <w:r w:rsidR="00A57A85" w:rsidRPr="0093655A">
        <w:rPr>
          <w:color w:val="000000" w:themeColor="text1"/>
          <w:lang w:val="lv-LV"/>
        </w:rPr>
        <w:t>a</w:t>
      </w:r>
      <w:r w:rsidRPr="0093655A">
        <w:rPr>
          <w:color w:val="000000" w:themeColor="text1"/>
          <w:lang w:val="lv-LV"/>
        </w:rPr>
        <w:t xml:space="preserve"> pieļaujamo braukšanas ātrumu. Maršruts tiek </w:t>
      </w:r>
      <w:r w:rsidR="00042FAF" w:rsidRPr="0093655A">
        <w:rPr>
          <w:color w:val="000000" w:themeColor="text1"/>
          <w:lang w:val="lv-LV"/>
        </w:rPr>
        <w:t xml:space="preserve"> saskaņots</w:t>
      </w:r>
      <w:r w:rsidRPr="0093655A">
        <w:rPr>
          <w:color w:val="000000" w:themeColor="text1"/>
          <w:lang w:val="lv-LV"/>
        </w:rPr>
        <w:t xml:space="preserve"> uz laiku, kas nepārsniedz specializētā</w:t>
      </w:r>
      <w:r w:rsidR="00042FAF" w:rsidRPr="0093655A">
        <w:rPr>
          <w:color w:val="000000" w:themeColor="text1"/>
          <w:lang w:val="lv-LV"/>
        </w:rPr>
        <w:t xml:space="preserve"> sauszemes </w:t>
      </w:r>
      <w:r w:rsidRPr="0093655A">
        <w:rPr>
          <w:color w:val="000000" w:themeColor="text1"/>
          <w:lang w:val="lv-LV"/>
        </w:rPr>
        <w:t xml:space="preserve">tūristu transportlīdzekļa reģistrācijas beigu termiņu. </w:t>
      </w:r>
    </w:p>
    <w:p w14:paraId="3463B902" w14:textId="419B644F" w:rsidR="00F24C4D" w:rsidRPr="00BF64D6" w:rsidRDefault="00A971BC" w:rsidP="00BF64D6">
      <w:pPr>
        <w:pStyle w:val="Sarakstarindkopa"/>
        <w:numPr>
          <w:ilvl w:val="0"/>
          <w:numId w:val="1"/>
        </w:numPr>
        <w:overflowPunct/>
        <w:autoSpaceDE/>
        <w:autoSpaceDN/>
        <w:adjustRightInd/>
        <w:spacing w:before="120"/>
        <w:ind w:left="567" w:hanging="567"/>
        <w:jc w:val="both"/>
        <w:textAlignment w:val="auto"/>
        <w:rPr>
          <w:lang w:val="lv-LV"/>
        </w:rPr>
      </w:pPr>
      <w:r w:rsidRPr="009B56EB">
        <w:rPr>
          <w:lang w:val="lv-LV"/>
        </w:rPr>
        <w:t xml:space="preserve"> Licencēšanas komisija pieņem lēmumu par specializētā </w:t>
      </w:r>
      <w:r w:rsidR="008808E2" w:rsidRPr="0093655A">
        <w:rPr>
          <w:color w:val="000000" w:themeColor="text1"/>
          <w:lang w:val="lv-LV"/>
        </w:rPr>
        <w:t xml:space="preserve">sauszemes </w:t>
      </w:r>
      <w:r w:rsidRPr="0093655A">
        <w:rPr>
          <w:color w:val="000000" w:themeColor="text1"/>
          <w:lang w:val="lv-LV"/>
        </w:rPr>
        <w:t>tūristu  transportlīdzekļa reģistrēšanu</w:t>
      </w:r>
      <w:r w:rsidR="008808E2" w:rsidRPr="0093655A">
        <w:rPr>
          <w:color w:val="000000" w:themeColor="text1"/>
          <w:lang w:val="lv-LV"/>
        </w:rPr>
        <w:t xml:space="preserve"> un izsniedz tā īpašniekam reģistrācijas apliecību</w:t>
      </w:r>
      <w:r w:rsidR="0093655A">
        <w:rPr>
          <w:color w:val="000000" w:themeColor="text1"/>
          <w:lang w:val="lv-LV"/>
        </w:rPr>
        <w:t xml:space="preserve">, saskaņoto maršrutu ar pasažieru iekāpšanas un izkāpšanas pieturvietām, </w:t>
      </w:r>
      <w:r w:rsidRPr="009B56EB">
        <w:rPr>
          <w:lang w:val="lv-LV"/>
        </w:rPr>
        <w:t>vai pieņem lēmumu par atteikumu reģistrēt specializēto</w:t>
      </w:r>
      <w:r w:rsidR="008808E2">
        <w:rPr>
          <w:lang w:val="lv-LV"/>
        </w:rPr>
        <w:t xml:space="preserve"> sauszemes </w:t>
      </w:r>
      <w:r w:rsidRPr="009B56EB">
        <w:rPr>
          <w:lang w:val="lv-LV"/>
        </w:rPr>
        <w:t xml:space="preserve"> tūristu transportlīdzekli, ja nav iesniegti nepieciešamie dokumenti saskaņā ar šo noteikumu 4. punktu.</w:t>
      </w:r>
    </w:p>
    <w:p w14:paraId="55C158E3" w14:textId="0F7F1FF1" w:rsidR="000C0128" w:rsidRPr="00BF64D6" w:rsidRDefault="00A971BC" w:rsidP="00BF64D6">
      <w:pPr>
        <w:pStyle w:val="Sarakstarindkopa"/>
        <w:numPr>
          <w:ilvl w:val="0"/>
          <w:numId w:val="1"/>
        </w:numPr>
        <w:overflowPunct/>
        <w:autoSpaceDE/>
        <w:autoSpaceDN/>
        <w:adjustRightInd/>
        <w:spacing w:before="120"/>
        <w:ind w:left="567" w:hanging="567"/>
        <w:jc w:val="both"/>
        <w:textAlignment w:val="auto"/>
        <w:rPr>
          <w:lang w:val="lv-LV"/>
        </w:rPr>
      </w:pPr>
      <w:r w:rsidRPr="009B56EB">
        <w:rPr>
          <w:lang w:val="lv-LV"/>
        </w:rPr>
        <w:t xml:space="preserve"> </w:t>
      </w:r>
      <w:r w:rsidRPr="00F24C4D">
        <w:rPr>
          <w:lang w:val="lv-LV"/>
        </w:rPr>
        <w:t xml:space="preserve">Reģistrācijas apliecība tiek izsniegta uz </w:t>
      </w:r>
      <w:r w:rsidR="00D13230" w:rsidRPr="00F24C4D">
        <w:rPr>
          <w:lang w:val="lv-LV"/>
        </w:rPr>
        <w:t>12 mēnešiem</w:t>
      </w:r>
      <w:r w:rsidR="00F24C4D" w:rsidRPr="00F24C4D">
        <w:rPr>
          <w:lang w:val="lv-LV"/>
        </w:rPr>
        <w:t>.</w:t>
      </w:r>
      <w:r w:rsidR="00D13230" w:rsidRPr="00F24C4D">
        <w:rPr>
          <w:lang w:val="lv-LV"/>
        </w:rPr>
        <w:t xml:space="preserve"> </w:t>
      </w:r>
    </w:p>
    <w:p w14:paraId="088A70A7" w14:textId="7C6D845D" w:rsidR="00BF64D6" w:rsidRPr="00BF64D6" w:rsidRDefault="000C0128" w:rsidP="00BF64D6">
      <w:pPr>
        <w:pStyle w:val="Sarakstarindkopa"/>
        <w:numPr>
          <w:ilvl w:val="0"/>
          <w:numId w:val="1"/>
        </w:numPr>
        <w:overflowPunct/>
        <w:autoSpaceDE/>
        <w:autoSpaceDN/>
        <w:adjustRightInd/>
        <w:spacing w:before="120"/>
        <w:ind w:left="567" w:hanging="567"/>
        <w:jc w:val="both"/>
        <w:textAlignment w:val="auto"/>
        <w:rPr>
          <w:lang w:val="lv-LV"/>
        </w:rPr>
      </w:pPr>
      <w:r>
        <w:rPr>
          <w:lang w:val="lv-LV"/>
        </w:rPr>
        <w:t>Reģistrācijas apliecības paraugu apstiprina Talsu novada pašvaldības izpilddirektors.</w:t>
      </w:r>
    </w:p>
    <w:p w14:paraId="637AEF8E" w14:textId="3F4F8408" w:rsidR="00A971BC" w:rsidRPr="00BF64D6" w:rsidRDefault="00A971BC" w:rsidP="00F24C4D">
      <w:pPr>
        <w:pStyle w:val="Sarakstarindkopa"/>
        <w:numPr>
          <w:ilvl w:val="0"/>
          <w:numId w:val="1"/>
        </w:numPr>
        <w:overflowPunct/>
        <w:autoSpaceDE/>
        <w:autoSpaceDN/>
        <w:adjustRightInd/>
        <w:spacing w:before="120"/>
        <w:ind w:left="567" w:hanging="567"/>
        <w:jc w:val="both"/>
        <w:textAlignment w:val="auto"/>
        <w:rPr>
          <w:lang w:val="lv-LV"/>
        </w:rPr>
      </w:pPr>
      <w:r>
        <w:rPr>
          <w:lang w:val="lv-LV"/>
        </w:rPr>
        <w:t xml:space="preserve">Reģistrācijas apliecība tiek sagatavota 2 (divos) eksemplāros – viens glabājas Talsu novada pašvaldībā, otrs tiek izsniegts Pakalpojuma sniedzējam. Reģistrācijas apliecībai jāatrodas specializētā </w:t>
      </w:r>
      <w:r w:rsidR="00A31624" w:rsidRPr="00F24C4D">
        <w:rPr>
          <w:color w:val="000000" w:themeColor="text1"/>
          <w:lang w:val="lv-LV"/>
        </w:rPr>
        <w:t xml:space="preserve">sauszemes </w:t>
      </w:r>
      <w:r w:rsidRPr="00F24C4D">
        <w:rPr>
          <w:color w:val="000000" w:themeColor="text1"/>
          <w:lang w:val="lv-LV"/>
        </w:rPr>
        <w:t xml:space="preserve">tūristu </w:t>
      </w:r>
      <w:r>
        <w:rPr>
          <w:lang w:val="lv-LV"/>
        </w:rPr>
        <w:t>transportlīdzeklī pakalpojuma sniegšanas laikā.</w:t>
      </w:r>
    </w:p>
    <w:p w14:paraId="368A0976" w14:textId="016B2093" w:rsidR="00A971BC" w:rsidRPr="00BF64D6" w:rsidRDefault="00A31624" w:rsidP="00BF64D6">
      <w:pPr>
        <w:pStyle w:val="Sarakstarindkopa"/>
        <w:numPr>
          <w:ilvl w:val="0"/>
          <w:numId w:val="1"/>
        </w:numPr>
        <w:overflowPunct/>
        <w:autoSpaceDE/>
        <w:autoSpaceDN/>
        <w:adjustRightInd/>
        <w:spacing w:before="120"/>
        <w:ind w:left="567" w:hanging="567"/>
        <w:jc w:val="both"/>
        <w:textAlignment w:val="auto"/>
        <w:rPr>
          <w:lang w:val="lv-LV"/>
        </w:rPr>
      </w:pPr>
      <w:r w:rsidRPr="00F24C4D">
        <w:rPr>
          <w:color w:val="000000" w:themeColor="text1"/>
          <w:lang w:val="lv-LV"/>
        </w:rPr>
        <w:t xml:space="preserve">Licencēšanas komisija </w:t>
      </w:r>
      <w:r w:rsidR="00A971BC">
        <w:rPr>
          <w:lang w:val="lv-LV"/>
        </w:rPr>
        <w:t>piešķir reģistrācijas numuru katram specializētajam tūristu transportlīdzeklim atbilstoši šādiem nosacījumiem:</w:t>
      </w:r>
    </w:p>
    <w:p w14:paraId="236F0D66" w14:textId="77777777" w:rsidR="00BF64D6" w:rsidRDefault="00A971BC" w:rsidP="00BF64D6">
      <w:pPr>
        <w:pStyle w:val="Sarakstarindkopa"/>
        <w:numPr>
          <w:ilvl w:val="1"/>
          <w:numId w:val="1"/>
        </w:numPr>
        <w:overflowPunct/>
        <w:autoSpaceDE/>
        <w:autoSpaceDN/>
        <w:adjustRightInd/>
        <w:spacing w:before="120"/>
        <w:ind w:left="1418" w:hanging="709"/>
        <w:jc w:val="both"/>
        <w:textAlignment w:val="auto"/>
        <w:rPr>
          <w:lang w:val="lv-LV"/>
        </w:rPr>
      </w:pPr>
      <w:r w:rsidRPr="00BF64D6">
        <w:rPr>
          <w:lang w:val="lv-LV"/>
        </w:rPr>
        <w:t>numura pirmie simboli ir “STT”, kas apzīmē saīsinājumu vārdu salikumam “specializētais tūristu transportlīdzeklis”;</w:t>
      </w:r>
    </w:p>
    <w:p w14:paraId="24921DB5" w14:textId="77777777" w:rsidR="00BF64D6" w:rsidRPr="00BF64D6" w:rsidRDefault="00A971BC" w:rsidP="00BF64D6">
      <w:pPr>
        <w:pStyle w:val="Sarakstarindkopa"/>
        <w:numPr>
          <w:ilvl w:val="1"/>
          <w:numId w:val="1"/>
        </w:numPr>
        <w:overflowPunct/>
        <w:autoSpaceDE/>
        <w:autoSpaceDN/>
        <w:adjustRightInd/>
        <w:spacing w:before="120"/>
        <w:ind w:left="1418" w:hanging="709"/>
        <w:jc w:val="both"/>
        <w:textAlignment w:val="auto"/>
        <w:rPr>
          <w:lang w:val="lv-LV"/>
        </w:rPr>
      </w:pPr>
      <w:r w:rsidRPr="00BF64D6">
        <w:rPr>
          <w:lang w:val="lv-LV"/>
        </w:rPr>
        <w:t xml:space="preserve">pēdējais numura simbols ir cipars, kas tiek piešķirts secīgi pieaugošā kārtībā katram </w:t>
      </w:r>
      <w:bookmarkStart w:id="3" w:name="_Hlk187684532"/>
      <w:r w:rsidRPr="00BF64D6">
        <w:rPr>
          <w:lang w:val="lv-LV"/>
        </w:rPr>
        <w:t xml:space="preserve">specializētajam </w:t>
      </w:r>
      <w:r w:rsidR="004077DD" w:rsidRPr="00BF64D6">
        <w:rPr>
          <w:color w:val="000000" w:themeColor="text1"/>
          <w:lang w:val="lv-LV"/>
        </w:rPr>
        <w:t xml:space="preserve">sauszemes </w:t>
      </w:r>
      <w:r w:rsidRPr="00BF64D6">
        <w:rPr>
          <w:color w:val="000000" w:themeColor="text1"/>
          <w:lang w:val="lv-LV"/>
        </w:rPr>
        <w:t>tūristu transportlīdzeklim</w:t>
      </w:r>
      <w:bookmarkEnd w:id="3"/>
      <w:r w:rsidRPr="00BF64D6">
        <w:rPr>
          <w:color w:val="000000" w:themeColor="text1"/>
          <w:lang w:val="lv-LV"/>
        </w:rPr>
        <w:t>, sākot no “1”;</w:t>
      </w:r>
    </w:p>
    <w:p w14:paraId="38903B62" w14:textId="3D5C06B6" w:rsidR="00BF64D6" w:rsidRDefault="00A971BC" w:rsidP="00BF64D6">
      <w:pPr>
        <w:pStyle w:val="Sarakstarindkopa"/>
        <w:numPr>
          <w:ilvl w:val="1"/>
          <w:numId w:val="1"/>
        </w:numPr>
        <w:overflowPunct/>
        <w:autoSpaceDE/>
        <w:autoSpaceDN/>
        <w:adjustRightInd/>
        <w:spacing w:before="120"/>
        <w:ind w:left="1418" w:hanging="709"/>
        <w:jc w:val="both"/>
        <w:textAlignment w:val="auto"/>
        <w:rPr>
          <w:lang w:val="lv-LV"/>
        </w:rPr>
      </w:pPr>
      <w:r w:rsidRPr="00BF64D6">
        <w:rPr>
          <w:color w:val="000000" w:themeColor="text1"/>
          <w:lang w:val="lv-LV"/>
        </w:rPr>
        <w:t xml:space="preserve">ja specializētajam </w:t>
      </w:r>
      <w:r w:rsidR="004077DD" w:rsidRPr="00BF64D6">
        <w:rPr>
          <w:color w:val="000000" w:themeColor="text1"/>
          <w:lang w:val="lv-LV"/>
        </w:rPr>
        <w:t xml:space="preserve">sauszemes </w:t>
      </w:r>
      <w:r w:rsidRPr="00BF64D6">
        <w:rPr>
          <w:lang w:val="lv-LV"/>
        </w:rPr>
        <w:t>tūristu transportlīdzeklim ir piekabe, tad tai piešķir atsevišķu reģistrācijas numuru, kura pirmie simboli ir “STT-P”, kas apzīmē saīsinājumu vārdu salikumam “specializētais tūristu transportlīdzeklis</w:t>
      </w:r>
      <w:r w:rsidR="00132559">
        <w:rPr>
          <w:lang w:val="lv-LV"/>
        </w:rPr>
        <w:t> </w:t>
      </w:r>
      <w:r w:rsidRPr="00BF64D6">
        <w:rPr>
          <w:lang w:val="lv-LV"/>
        </w:rPr>
        <w:t>-</w:t>
      </w:r>
      <w:r w:rsidR="00132559">
        <w:rPr>
          <w:lang w:val="lv-LV"/>
        </w:rPr>
        <w:t> </w:t>
      </w:r>
      <w:r w:rsidRPr="00BF64D6">
        <w:rPr>
          <w:lang w:val="lv-LV"/>
        </w:rPr>
        <w:t>piekabe”;’</w:t>
      </w:r>
    </w:p>
    <w:p w14:paraId="2B5FF2AE" w14:textId="1042E496" w:rsidR="00A971BC" w:rsidRPr="00BF64D6" w:rsidRDefault="00A971BC" w:rsidP="00BF64D6">
      <w:pPr>
        <w:pStyle w:val="Sarakstarindkopa"/>
        <w:numPr>
          <w:ilvl w:val="1"/>
          <w:numId w:val="1"/>
        </w:numPr>
        <w:overflowPunct/>
        <w:autoSpaceDE/>
        <w:autoSpaceDN/>
        <w:adjustRightInd/>
        <w:ind w:left="1418" w:hanging="709"/>
        <w:jc w:val="both"/>
        <w:textAlignment w:val="auto"/>
        <w:rPr>
          <w:lang w:val="lv-LV"/>
        </w:rPr>
      </w:pPr>
      <w:r w:rsidRPr="00BF64D6">
        <w:rPr>
          <w:lang w:val="lv-LV"/>
        </w:rPr>
        <w:t>pēdējais piekabes numura simbols ir cipars, kas tiek piešķirts secīgi pieaugošā kārtībā katrai piekabei, sākot no “1”.</w:t>
      </w:r>
    </w:p>
    <w:p w14:paraId="1AEDD8ED" w14:textId="5B7C7973" w:rsidR="00A971BC" w:rsidRPr="00F24C4D" w:rsidRDefault="004077DD" w:rsidP="00BF64D6">
      <w:pPr>
        <w:overflowPunct/>
        <w:autoSpaceDE/>
        <w:autoSpaceDN/>
        <w:adjustRightInd/>
        <w:ind w:left="567" w:hanging="425"/>
        <w:jc w:val="both"/>
        <w:textAlignment w:val="auto"/>
        <w:rPr>
          <w:color w:val="000000" w:themeColor="text1"/>
          <w:lang w:val="lv-LV"/>
        </w:rPr>
      </w:pPr>
      <w:r>
        <w:rPr>
          <w:lang w:val="lv-LV"/>
        </w:rPr>
        <w:t>11.</w:t>
      </w:r>
      <w:r w:rsidR="00694534">
        <w:rPr>
          <w:lang w:val="lv-LV"/>
        </w:rPr>
        <w:t xml:space="preserve"> </w:t>
      </w:r>
      <w:r w:rsidRPr="00F24C4D">
        <w:rPr>
          <w:color w:val="000000" w:themeColor="text1"/>
          <w:lang w:val="lv-LV"/>
        </w:rPr>
        <w:t>Pakalpojuma sniedzējs</w:t>
      </w:r>
      <w:r w:rsidR="00694534" w:rsidRPr="00F24C4D">
        <w:rPr>
          <w:color w:val="000000" w:themeColor="text1"/>
          <w:lang w:val="lv-LV"/>
        </w:rPr>
        <w:t>,</w:t>
      </w:r>
      <w:r w:rsidRPr="00F24C4D">
        <w:rPr>
          <w:color w:val="000000" w:themeColor="text1"/>
          <w:lang w:val="lv-LV"/>
        </w:rPr>
        <w:t xml:space="preserve"> pēc specializētā sauszemes tūristu transportlīdzekļa reģistrācijas un apliecības saņem</w:t>
      </w:r>
      <w:r w:rsidR="00694534" w:rsidRPr="00F24C4D">
        <w:rPr>
          <w:color w:val="000000" w:themeColor="text1"/>
          <w:lang w:val="lv-LV"/>
        </w:rPr>
        <w:t xml:space="preserve">šanas, par saviem līdzekļiem izgatavo numura zīmes </w:t>
      </w:r>
      <w:r w:rsidR="005654B1" w:rsidRPr="00F24C4D">
        <w:rPr>
          <w:color w:val="000000" w:themeColor="text1"/>
          <w:lang w:val="lv-LV"/>
        </w:rPr>
        <w:t xml:space="preserve"> </w:t>
      </w:r>
      <w:r w:rsidR="00694534" w:rsidRPr="00F24C4D">
        <w:rPr>
          <w:color w:val="000000" w:themeColor="text1"/>
          <w:lang w:val="lv-LV"/>
        </w:rPr>
        <w:t>plāksnīti  un piestiprina uz specializētā sauszemes tūristu transportlīdzekļa un tā piekabes ārējās virsbūves priekšā un aizmugurē.</w:t>
      </w:r>
      <w:r w:rsidR="00A971BC" w:rsidRPr="00F24C4D">
        <w:rPr>
          <w:color w:val="000000" w:themeColor="text1"/>
          <w:lang w:val="lv-LV"/>
        </w:rPr>
        <w:t xml:space="preserve"> Numuriem jābūt melnā krāsā uz balta fona un skaidri redzamiem. Plāksnītes augstums – līdz 110 mm, platums – līdz 200 mm, izņemot gadījumus, ja specializētajā</w:t>
      </w:r>
      <w:r w:rsidR="005654B1" w:rsidRPr="00F24C4D">
        <w:rPr>
          <w:color w:val="000000" w:themeColor="text1"/>
          <w:lang w:val="lv-LV"/>
        </w:rPr>
        <w:t xml:space="preserve"> sauszemes </w:t>
      </w:r>
      <w:r w:rsidR="00A971BC" w:rsidRPr="00F24C4D">
        <w:rPr>
          <w:color w:val="000000" w:themeColor="text1"/>
          <w:lang w:val="lv-LV"/>
        </w:rPr>
        <w:t xml:space="preserve"> tūristu transportlīdzekļa izgatavotāja konstrukcijā ir paredzēta vieta numura zīmes uzstādīšanai. </w:t>
      </w:r>
    </w:p>
    <w:p w14:paraId="31A7BC2A" w14:textId="5D7C2A44" w:rsidR="00A971BC" w:rsidRDefault="00A971BC" w:rsidP="00A971BC">
      <w:pPr>
        <w:overflowPunct/>
        <w:autoSpaceDE/>
        <w:autoSpaceDN/>
        <w:adjustRightInd/>
        <w:spacing w:before="120"/>
        <w:ind w:left="567" w:hanging="567"/>
        <w:jc w:val="both"/>
        <w:textAlignment w:val="auto"/>
        <w:rPr>
          <w:lang w:val="lv-LV"/>
        </w:rPr>
      </w:pPr>
      <w:r>
        <w:rPr>
          <w:lang w:val="lv-LV"/>
        </w:rPr>
        <w:t xml:space="preserve">12. </w:t>
      </w:r>
      <w:r>
        <w:rPr>
          <w:lang w:val="lv-LV"/>
        </w:rPr>
        <w:tab/>
        <w:t>Lēmumu par specializētā</w:t>
      </w:r>
      <w:r w:rsidR="005654B1" w:rsidRPr="00F24C4D">
        <w:rPr>
          <w:color w:val="000000" w:themeColor="text1"/>
          <w:lang w:val="lv-LV"/>
        </w:rPr>
        <w:t xml:space="preserve"> sauszemes </w:t>
      </w:r>
      <w:r w:rsidRPr="00F24C4D">
        <w:rPr>
          <w:color w:val="000000" w:themeColor="text1"/>
          <w:lang w:val="lv-LV"/>
        </w:rPr>
        <w:t xml:space="preserve"> </w:t>
      </w:r>
      <w:r>
        <w:rPr>
          <w:lang w:val="lv-LV"/>
        </w:rPr>
        <w:t xml:space="preserve">tūristu transportlīdzekļa reģistrēšanas pārtraukšanu  </w:t>
      </w:r>
      <w:r w:rsidR="005654B1">
        <w:rPr>
          <w:lang w:val="lv-LV"/>
        </w:rPr>
        <w:t xml:space="preserve"> </w:t>
      </w:r>
      <w:r>
        <w:rPr>
          <w:lang w:val="lv-LV"/>
        </w:rPr>
        <w:t>Licencēšanas komisija var pieņemt šādos gadījumos:</w:t>
      </w:r>
    </w:p>
    <w:p w14:paraId="0AEA565A" w14:textId="77777777" w:rsidR="00A971BC" w:rsidRDefault="00A971BC" w:rsidP="00BF64D6">
      <w:pPr>
        <w:overflowPunct/>
        <w:autoSpaceDE/>
        <w:autoSpaceDN/>
        <w:adjustRightInd/>
        <w:ind w:left="1560" w:hanging="851"/>
        <w:jc w:val="both"/>
        <w:textAlignment w:val="auto"/>
        <w:rPr>
          <w:lang w:val="lv-LV"/>
        </w:rPr>
      </w:pPr>
      <w:r>
        <w:rPr>
          <w:lang w:val="lv-LV"/>
        </w:rPr>
        <w:t>12.1. ja saņemts Pakalpojumu sniedzēja iesniegums pakalpojuma sniegšanas pārtraukšanai;</w:t>
      </w:r>
    </w:p>
    <w:p w14:paraId="69E738E4" w14:textId="77777777" w:rsidR="00BF64D6" w:rsidRDefault="00A971BC" w:rsidP="00BF64D6">
      <w:pPr>
        <w:overflowPunct/>
        <w:autoSpaceDE/>
        <w:autoSpaceDN/>
        <w:adjustRightInd/>
        <w:ind w:left="993" w:hanging="284"/>
        <w:jc w:val="both"/>
        <w:textAlignment w:val="auto"/>
        <w:rPr>
          <w:lang w:val="lv-LV"/>
        </w:rPr>
      </w:pPr>
      <w:r>
        <w:rPr>
          <w:lang w:val="lv-LV"/>
        </w:rPr>
        <w:t>12.2. Pakalpojuma sniedzējs pārkāpj šos noteikumus;</w:t>
      </w:r>
    </w:p>
    <w:p w14:paraId="70619B12" w14:textId="77777777" w:rsidR="00BF64D6" w:rsidRDefault="00BF64D6" w:rsidP="00BF64D6">
      <w:pPr>
        <w:overflowPunct/>
        <w:autoSpaceDE/>
        <w:autoSpaceDN/>
        <w:adjustRightInd/>
        <w:ind w:left="1276" w:hanging="567"/>
        <w:jc w:val="both"/>
        <w:textAlignment w:val="auto"/>
        <w:rPr>
          <w:lang w:val="lv-LV"/>
        </w:rPr>
      </w:pPr>
      <w:r>
        <w:rPr>
          <w:lang w:val="lv-LV"/>
        </w:rPr>
        <w:t xml:space="preserve">12.3. </w:t>
      </w:r>
      <w:r w:rsidR="00A971BC">
        <w:rPr>
          <w:lang w:val="lv-LV"/>
        </w:rPr>
        <w:t>ekspluatējot specializēto</w:t>
      </w:r>
      <w:r w:rsidR="00A971BC" w:rsidRPr="00F24C4D">
        <w:rPr>
          <w:color w:val="000000" w:themeColor="text1"/>
          <w:lang w:val="lv-LV"/>
        </w:rPr>
        <w:t xml:space="preserve"> </w:t>
      </w:r>
      <w:r w:rsidR="00E41C64" w:rsidRPr="00F24C4D">
        <w:rPr>
          <w:color w:val="000000" w:themeColor="text1"/>
          <w:lang w:val="lv-LV"/>
        </w:rPr>
        <w:t xml:space="preserve">sauszemes </w:t>
      </w:r>
      <w:r w:rsidR="00A971BC">
        <w:rPr>
          <w:lang w:val="lv-LV"/>
        </w:rPr>
        <w:t>tūristu transportlīdzekli, tiek pārkāpti Ceļu satiksmes noteikumi un apdraudēta pasažieru vai citu personu dzīvība, veselība un drošība (par to ir sastādīts atbilstošs administratīvais akts);</w:t>
      </w:r>
    </w:p>
    <w:p w14:paraId="3E3BAF0A" w14:textId="77777777" w:rsidR="00BF64D6" w:rsidRDefault="00BF64D6" w:rsidP="00BF64D6">
      <w:pPr>
        <w:overflowPunct/>
        <w:autoSpaceDE/>
        <w:autoSpaceDN/>
        <w:adjustRightInd/>
        <w:ind w:left="1276" w:hanging="567"/>
        <w:jc w:val="both"/>
        <w:textAlignment w:val="auto"/>
        <w:rPr>
          <w:lang w:val="lv-LV"/>
        </w:rPr>
      </w:pPr>
      <w:r>
        <w:rPr>
          <w:lang w:val="lv-LV"/>
        </w:rPr>
        <w:lastRenderedPageBreak/>
        <w:t xml:space="preserve">12.4. </w:t>
      </w:r>
      <w:r w:rsidR="00A971BC">
        <w:rPr>
          <w:lang w:val="lv-LV"/>
        </w:rPr>
        <w:t xml:space="preserve">specializētā </w:t>
      </w:r>
      <w:r w:rsidR="00E41C64" w:rsidRPr="00F24C4D">
        <w:rPr>
          <w:color w:val="000000" w:themeColor="text1"/>
          <w:lang w:val="lv-LV"/>
        </w:rPr>
        <w:t>sauszemes</w:t>
      </w:r>
      <w:r w:rsidR="00E41C64">
        <w:rPr>
          <w:lang w:val="lv-LV"/>
        </w:rPr>
        <w:t xml:space="preserve"> </w:t>
      </w:r>
      <w:r w:rsidR="00A971BC">
        <w:rPr>
          <w:lang w:val="lv-LV"/>
        </w:rPr>
        <w:t xml:space="preserve">tūristu transportlīdzekļa vadītājam nav Ceļu satiksmes likumā noteiktajām prasībām atbilstošas vadītāja apliecības kategorijas, kas dod tiesības vadīt specializēto </w:t>
      </w:r>
      <w:r w:rsidR="00E41C64">
        <w:rPr>
          <w:lang w:val="lv-LV"/>
        </w:rPr>
        <w:t xml:space="preserve">sauszemes </w:t>
      </w:r>
      <w:r w:rsidR="00A971BC">
        <w:rPr>
          <w:lang w:val="lv-LV"/>
        </w:rPr>
        <w:t>tūristu transportlīdzekli ar attiecīgu pasažieru sēdvietu skaitu;</w:t>
      </w:r>
    </w:p>
    <w:p w14:paraId="64D7B7B3" w14:textId="7D6C6439" w:rsidR="00A971BC" w:rsidRDefault="00BF64D6" w:rsidP="00BF64D6">
      <w:pPr>
        <w:overflowPunct/>
        <w:autoSpaceDE/>
        <w:autoSpaceDN/>
        <w:adjustRightInd/>
        <w:ind w:left="1276" w:hanging="567"/>
        <w:jc w:val="both"/>
        <w:textAlignment w:val="auto"/>
        <w:rPr>
          <w:lang w:val="lv-LV"/>
        </w:rPr>
      </w:pPr>
      <w:r>
        <w:rPr>
          <w:lang w:val="lv-LV"/>
        </w:rPr>
        <w:t xml:space="preserve">12.5. </w:t>
      </w:r>
      <w:r w:rsidR="00A971BC">
        <w:rPr>
          <w:lang w:val="lv-LV"/>
        </w:rPr>
        <w:t>Pakalpojuma sniedzējs zaudē īpašuma vai turējuma tiesības uz specializēto</w:t>
      </w:r>
      <w:r w:rsidR="00E41C64">
        <w:rPr>
          <w:lang w:val="lv-LV"/>
        </w:rPr>
        <w:t xml:space="preserve"> </w:t>
      </w:r>
      <w:r w:rsidR="00E41C64" w:rsidRPr="00F24C4D">
        <w:rPr>
          <w:color w:val="000000" w:themeColor="text1"/>
          <w:lang w:val="lv-LV"/>
        </w:rPr>
        <w:t xml:space="preserve">sauszemes </w:t>
      </w:r>
      <w:r w:rsidR="00A971BC" w:rsidRPr="00F24C4D">
        <w:rPr>
          <w:color w:val="000000" w:themeColor="text1"/>
          <w:lang w:val="lv-LV"/>
        </w:rPr>
        <w:t xml:space="preserve"> tūristu </w:t>
      </w:r>
      <w:r w:rsidR="00A971BC">
        <w:rPr>
          <w:lang w:val="lv-LV"/>
        </w:rPr>
        <w:t>transportlīdzekli.</w:t>
      </w:r>
    </w:p>
    <w:p w14:paraId="42AF2C4A" w14:textId="02BAFB8B" w:rsidR="00A971BC" w:rsidRPr="00590149" w:rsidRDefault="00A971BC" w:rsidP="00A971BC">
      <w:pPr>
        <w:overflowPunct/>
        <w:autoSpaceDE/>
        <w:autoSpaceDN/>
        <w:adjustRightInd/>
        <w:spacing w:before="120"/>
        <w:ind w:left="567" w:hanging="567"/>
        <w:jc w:val="center"/>
        <w:textAlignment w:val="auto"/>
        <w:rPr>
          <w:b/>
          <w:bCs/>
          <w:lang w:val="lv-LV"/>
        </w:rPr>
      </w:pPr>
      <w:r>
        <w:rPr>
          <w:b/>
          <w:bCs/>
          <w:lang w:val="lv-LV"/>
        </w:rPr>
        <w:t>3</w:t>
      </w:r>
      <w:r w:rsidRPr="00590149">
        <w:rPr>
          <w:b/>
          <w:bCs/>
          <w:lang w:val="lv-LV"/>
        </w:rPr>
        <w:t>. Specializēt</w:t>
      </w:r>
      <w:r w:rsidR="00E41C64">
        <w:rPr>
          <w:b/>
          <w:bCs/>
          <w:lang w:val="lv-LV"/>
        </w:rPr>
        <w:t xml:space="preserve">o </w:t>
      </w:r>
      <w:r w:rsidR="00E41C64" w:rsidRPr="00530CC7">
        <w:rPr>
          <w:b/>
          <w:bCs/>
          <w:color w:val="000000" w:themeColor="text1"/>
          <w:lang w:val="lv-LV"/>
        </w:rPr>
        <w:t xml:space="preserve">sauszemes </w:t>
      </w:r>
      <w:r w:rsidRPr="00590149">
        <w:rPr>
          <w:b/>
          <w:bCs/>
          <w:lang w:val="lv-LV"/>
        </w:rPr>
        <w:t xml:space="preserve"> tūristu transportlīdzekļu izmantošanas nosacījumi</w:t>
      </w:r>
    </w:p>
    <w:p w14:paraId="5542D9B0" w14:textId="77777777" w:rsidR="00A971BC" w:rsidRDefault="00A971BC" w:rsidP="00A971BC">
      <w:pPr>
        <w:jc w:val="both"/>
        <w:rPr>
          <w:lang w:val="lv-LV"/>
        </w:rPr>
      </w:pPr>
    </w:p>
    <w:p w14:paraId="313CEAD8" w14:textId="77777777" w:rsidR="00BF64D6" w:rsidRDefault="00A971BC" w:rsidP="00BF64D6">
      <w:pPr>
        <w:ind w:left="567" w:hanging="567"/>
        <w:jc w:val="both"/>
        <w:rPr>
          <w:szCs w:val="24"/>
          <w:lang w:val="lv-LV"/>
        </w:rPr>
      </w:pPr>
      <w:r>
        <w:rPr>
          <w:lang w:val="lv-LV"/>
        </w:rPr>
        <w:t xml:space="preserve">13.  </w:t>
      </w:r>
      <w:r w:rsidR="00BF64D6">
        <w:rPr>
          <w:lang w:val="lv-LV"/>
        </w:rPr>
        <w:t xml:space="preserve">  </w:t>
      </w:r>
      <w:r>
        <w:rPr>
          <w:lang w:val="lv-LV"/>
        </w:rPr>
        <w:t xml:space="preserve">Saistošajos noteikumos noteiktajā kārtībā reģistrētu un aprīkotu specializēto </w:t>
      </w:r>
      <w:r w:rsidR="00E41C64" w:rsidRPr="00F24C4D">
        <w:rPr>
          <w:color w:val="000000" w:themeColor="text1"/>
          <w:lang w:val="lv-LV"/>
        </w:rPr>
        <w:t xml:space="preserve">sauszemes </w:t>
      </w:r>
      <w:r w:rsidRPr="00F24C4D">
        <w:rPr>
          <w:color w:val="000000" w:themeColor="text1"/>
          <w:lang w:val="lv-LV"/>
        </w:rPr>
        <w:t>tūristu transportlīdzekli ir atļauts izmantot pasažieru pārvadāšanai Talsu novada administratīvajā teritorijā</w:t>
      </w:r>
      <w:r w:rsidR="00B17503" w:rsidRPr="00F24C4D">
        <w:rPr>
          <w:color w:val="000000" w:themeColor="text1"/>
          <w:lang w:val="lv-LV"/>
        </w:rPr>
        <w:t xml:space="preserve"> un iekļauties </w:t>
      </w:r>
      <w:r w:rsidR="00D110DC" w:rsidRPr="00F24C4D">
        <w:rPr>
          <w:color w:val="000000" w:themeColor="text1"/>
          <w:lang w:val="lv-LV"/>
        </w:rPr>
        <w:t xml:space="preserve">ceļu </w:t>
      </w:r>
      <w:r w:rsidR="00B17503" w:rsidRPr="00F24C4D">
        <w:rPr>
          <w:color w:val="000000" w:themeColor="text1"/>
          <w:lang w:val="lv-LV"/>
        </w:rPr>
        <w:t>satiksmē</w:t>
      </w:r>
      <w:r w:rsidRPr="00F24C4D">
        <w:rPr>
          <w:color w:val="000000" w:themeColor="text1"/>
          <w:lang w:val="lv-LV"/>
        </w:rPr>
        <w:t xml:space="preserve">, ja tā tehniskais stāvoklis atbilst </w:t>
      </w:r>
      <w:r>
        <w:rPr>
          <w:lang w:val="lv-LV"/>
        </w:rPr>
        <w:t>drošai pasažieru pārvadāšanai</w:t>
      </w:r>
      <w:r w:rsidRPr="00F24C4D">
        <w:rPr>
          <w:szCs w:val="24"/>
          <w:lang w:val="lv-LV"/>
        </w:rPr>
        <w:t xml:space="preserve">, ko apliecina ne vēlāk kā pirms 12 (divpadsmit) mēnešiem izsniegts sauszemes </w:t>
      </w:r>
      <w:r w:rsidRPr="00F24C4D">
        <w:rPr>
          <w:color w:val="000000" w:themeColor="text1"/>
          <w:szCs w:val="24"/>
          <w:lang w:val="lv-LV"/>
        </w:rPr>
        <w:t xml:space="preserve">transportlīdzekļu </w:t>
      </w:r>
      <w:r w:rsidR="00A41E37" w:rsidRPr="00F24C4D">
        <w:rPr>
          <w:color w:val="000000" w:themeColor="text1"/>
          <w:szCs w:val="24"/>
          <w:lang w:val="lv-LV"/>
        </w:rPr>
        <w:t xml:space="preserve">tehniskā </w:t>
      </w:r>
      <w:r w:rsidRPr="00F24C4D">
        <w:rPr>
          <w:szCs w:val="24"/>
          <w:lang w:val="lv-LV"/>
        </w:rPr>
        <w:t xml:space="preserve">eksperta </w:t>
      </w:r>
      <w:r w:rsidRPr="00F24C4D">
        <w:rPr>
          <w:color w:val="ED0000"/>
          <w:szCs w:val="24"/>
          <w:lang w:val="lv-LV"/>
        </w:rPr>
        <w:t xml:space="preserve"> </w:t>
      </w:r>
      <w:r w:rsidRPr="00F24C4D">
        <w:rPr>
          <w:szCs w:val="24"/>
          <w:lang w:val="lv-LV"/>
        </w:rPr>
        <w:t>izsniegts atzinums.</w:t>
      </w:r>
    </w:p>
    <w:p w14:paraId="61405C81" w14:textId="725249A9" w:rsidR="00A971BC" w:rsidRPr="00BF64D6" w:rsidRDefault="00BF64D6" w:rsidP="00BF64D6">
      <w:pPr>
        <w:ind w:left="567" w:hanging="567"/>
        <w:jc w:val="both"/>
        <w:rPr>
          <w:szCs w:val="24"/>
          <w:lang w:val="lv-LV"/>
        </w:rPr>
      </w:pPr>
      <w:r>
        <w:rPr>
          <w:szCs w:val="24"/>
          <w:lang w:val="lv-LV"/>
        </w:rPr>
        <w:t xml:space="preserve">14.  </w:t>
      </w:r>
      <w:r w:rsidR="00A971BC" w:rsidRPr="000C0128">
        <w:rPr>
          <w:color w:val="000000" w:themeColor="text1"/>
          <w:lang w:val="lv-LV"/>
        </w:rPr>
        <w:t xml:space="preserve">Specializētajā </w:t>
      </w:r>
      <w:r w:rsidR="00FC0038" w:rsidRPr="000C0128">
        <w:rPr>
          <w:color w:val="000000" w:themeColor="text1"/>
          <w:lang w:val="lv-LV"/>
        </w:rPr>
        <w:t xml:space="preserve">sauszemes </w:t>
      </w:r>
      <w:r w:rsidR="00A971BC" w:rsidRPr="000C0128">
        <w:rPr>
          <w:color w:val="000000" w:themeColor="text1"/>
          <w:lang w:val="lv-LV"/>
        </w:rPr>
        <w:t>tūristu transportlīdzeklī pasažieriem redzamā vietā jābūt izvietot</w:t>
      </w:r>
      <w:r w:rsidR="00F24C4D" w:rsidRPr="000C0128">
        <w:rPr>
          <w:color w:val="000000" w:themeColor="text1"/>
          <w:lang w:val="lv-LV"/>
        </w:rPr>
        <w:t xml:space="preserve">iem   </w:t>
      </w:r>
      <w:r w:rsidR="00A971BC" w:rsidRPr="000C0128">
        <w:rPr>
          <w:color w:val="000000" w:themeColor="text1"/>
          <w:lang w:val="lv-LV"/>
        </w:rPr>
        <w:t xml:space="preserve">lietošanas noteikumiem </w:t>
      </w:r>
      <w:r w:rsidR="00A971BC">
        <w:rPr>
          <w:lang w:val="lv-LV"/>
        </w:rPr>
        <w:t xml:space="preserve">latviešu valodā un vismaz vienā Eiropas Savienības oficiālajā valodā. </w:t>
      </w:r>
    </w:p>
    <w:p w14:paraId="450044EF" w14:textId="5A0033D4" w:rsidR="00A971BC" w:rsidRDefault="00A971BC" w:rsidP="00BF64D6">
      <w:pPr>
        <w:ind w:left="567" w:hanging="567"/>
        <w:jc w:val="both"/>
        <w:rPr>
          <w:lang w:val="lv-LV"/>
        </w:rPr>
      </w:pPr>
      <w:r>
        <w:rPr>
          <w:lang w:val="lv-LV"/>
        </w:rPr>
        <w:t xml:space="preserve">15.  </w:t>
      </w:r>
      <w:r w:rsidR="00BF64D6">
        <w:rPr>
          <w:lang w:val="lv-LV"/>
        </w:rPr>
        <w:t xml:space="preserve"> </w:t>
      </w:r>
      <w:r>
        <w:rPr>
          <w:lang w:val="lv-LV"/>
        </w:rPr>
        <w:t xml:space="preserve">Specializētā </w:t>
      </w:r>
      <w:r w:rsidR="00FC0038" w:rsidRPr="000C0128">
        <w:rPr>
          <w:color w:val="000000" w:themeColor="text1"/>
          <w:lang w:val="lv-LV"/>
        </w:rPr>
        <w:t xml:space="preserve">sauszemes </w:t>
      </w:r>
      <w:r>
        <w:rPr>
          <w:lang w:val="lv-LV"/>
        </w:rPr>
        <w:t xml:space="preserve">tūristu transportlīdzekļa vadītājs nedrīkst pārsniegt </w:t>
      </w:r>
      <w:bookmarkStart w:id="4" w:name="_Hlk187756128"/>
      <w:r>
        <w:rPr>
          <w:lang w:val="lv-LV"/>
        </w:rPr>
        <w:t xml:space="preserve">Talsu novada Pasažieru pārvadājumu un ceļu apsaimniekošanas </w:t>
      </w:r>
      <w:r w:rsidRPr="000C0128">
        <w:rPr>
          <w:color w:val="000000" w:themeColor="text1"/>
          <w:lang w:val="lv-LV"/>
        </w:rPr>
        <w:t xml:space="preserve">komisijas </w:t>
      </w:r>
      <w:r w:rsidR="00B668CE" w:rsidRPr="000C0128">
        <w:rPr>
          <w:color w:val="000000" w:themeColor="text1"/>
          <w:lang w:val="lv-LV"/>
        </w:rPr>
        <w:t>saskaņoto</w:t>
      </w:r>
      <w:r w:rsidR="00BF64D6">
        <w:rPr>
          <w:color w:val="000000" w:themeColor="text1"/>
          <w:lang w:val="lv-LV"/>
        </w:rPr>
        <w:t>,</w:t>
      </w:r>
      <w:bookmarkEnd w:id="4"/>
      <w:r w:rsidR="00BF64D6">
        <w:rPr>
          <w:color w:val="000000" w:themeColor="text1"/>
          <w:lang w:val="lv-LV"/>
        </w:rPr>
        <w:t xml:space="preserve"> </w:t>
      </w:r>
      <w:r w:rsidRPr="00B668CE">
        <w:rPr>
          <w:lang w:val="lv-LV"/>
        </w:rPr>
        <w:t>pieļaujamo braukšanas ātrumu</w:t>
      </w:r>
      <w:r>
        <w:rPr>
          <w:lang w:val="lv-LV"/>
        </w:rPr>
        <w:t>.</w:t>
      </w:r>
    </w:p>
    <w:p w14:paraId="36616CC0" w14:textId="2F2B7345" w:rsidR="00A971BC" w:rsidRDefault="00A971BC" w:rsidP="00A971BC">
      <w:pPr>
        <w:ind w:left="567" w:hanging="567"/>
        <w:jc w:val="both"/>
        <w:rPr>
          <w:lang w:val="lv-LV"/>
        </w:rPr>
      </w:pPr>
      <w:r>
        <w:rPr>
          <w:lang w:val="lv-LV"/>
        </w:rPr>
        <w:t xml:space="preserve">16.  Pakalpojuma sniedzējs un </w:t>
      </w:r>
      <w:bookmarkStart w:id="5" w:name="_Hlk187755490"/>
      <w:r>
        <w:rPr>
          <w:lang w:val="lv-LV"/>
        </w:rPr>
        <w:t xml:space="preserve">specializētā </w:t>
      </w:r>
      <w:r w:rsidR="00B668CE" w:rsidRPr="000C0128">
        <w:rPr>
          <w:color w:val="000000" w:themeColor="text1"/>
          <w:lang w:val="lv-LV"/>
        </w:rPr>
        <w:t xml:space="preserve">sauszemes </w:t>
      </w:r>
      <w:r w:rsidRPr="000C0128">
        <w:rPr>
          <w:color w:val="000000" w:themeColor="text1"/>
          <w:lang w:val="lv-LV"/>
        </w:rPr>
        <w:t xml:space="preserve">tūristu transportlīdzekļa </w:t>
      </w:r>
      <w:bookmarkEnd w:id="5"/>
      <w:r w:rsidRPr="000C0128">
        <w:rPr>
          <w:color w:val="000000" w:themeColor="text1"/>
          <w:lang w:val="lv-LV"/>
        </w:rPr>
        <w:t xml:space="preserve">vadītājs ir atbildīgi par specializētā </w:t>
      </w:r>
      <w:r w:rsidR="00FC0038" w:rsidRPr="000C0128">
        <w:rPr>
          <w:color w:val="000000" w:themeColor="text1"/>
          <w:lang w:val="lv-LV"/>
        </w:rPr>
        <w:t xml:space="preserve">sauszemes </w:t>
      </w:r>
      <w:r w:rsidRPr="000C0128">
        <w:rPr>
          <w:color w:val="000000" w:themeColor="text1"/>
          <w:lang w:val="lv-LV"/>
        </w:rPr>
        <w:t xml:space="preserve">tūristu transportlīdzekļa </w:t>
      </w:r>
      <w:r>
        <w:rPr>
          <w:lang w:val="lv-LV"/>
        </w:rPr>
        <w:t>pasažieru drošību.</w:t>
      </w:r>
    </w:p>
    <w:p w14:paraId="0AA664E6" w14:textId="77777777" w:rsidR="00A971BC" w:rsidRDefault="00A971BC" w:rsidP="00BF64D6">
      <w:pPr>
        <w:jc w:val="both"/>
        <w:rPr>
          <w:lang w:val="lv-LV"/>
        </w:rPr>
      </w:pPr>
    </w:p>
    <w:p w14:paraId="2C797F55" w14:textId="77777777" w:rsidR="00A971BC" w:rsidRPr="00306B76" w:rsidRDefault="00A971BC" w:rsidP="00A971BC">
      <w:pPr>
        <w:ind w:firstLine="720"/>
        <w:jc w:val="center"/>
        <w:rPr>
          <w:b/>
          <w:lang w:val="lv-LV"/>
        </w:rPr>
      </w:pPr>
      <w:bookmarkStart w:id="6" w:name="_Hlk516854379"/>
      <w:r>
        <w:rPr>
          <w:b/>
          <w:lang w:val="lv-LV"/>
        </w:rPr>
        <w:t>4</w:t>
      </w:r>
      <w:r w:rsidRPr="00306B76">
        <w:rPr>
          <w:b/>
          <w:lang w:val="lv-LV"/>
        </w:rPr>
        <w:t>. Noslēguma jautājum</w:t>
      </w:r>
      <w:r>
        <w:rPr>
          <w:b/>
          <w:lang w:val="lv-LV"/>
        </w:rPr>
        <w:t>i</w:t>
      </w:r>
    </w:p>
    <w:p w14:paraId="4C16A70F" w14:textId="77777777" w:rsidR="00A971BC" w:rsidRPr="00306B76" w:rsidRDefault="00A971BC" w:rsidP="00A971BC">
      <w:pPr>
        <w:ind w:firstLine="720"/>
        <w:jc w:val="center"/>
        <w:rPr>
          <w:b/>
          <w:lang w:val="lv-LV"/>
        </w:rPr>
      </w:pPr>
    </w:p>
    <w:p w14:paraId="5E5D84F3" w14:textId="77777777" w:rsidR="004A15C2" w:rsidRDefault="00FC0038" w:rsidP="004A15C2">
      <w:pPr>
        <w:ind w:left="426" w:hanging="426"/>
        <w:jc w:val="both"/>
        <w:rPr>
          <w:lang w:val="lv-LV"/>
        </w:rPr>
      </w:pPr>
      <w:r>
        <w:rPr>
          <w:lang w:val="lv-LV"/>
        </w:rPr>
        <w:t>1</w:t>
      </w:r>
      <w:r w:rsidR="00BF64D6">
        <w:rPr>
          <w:lang w:val="lv-LV"/>
        </w:rPr>
        <w:t>7</w:t>
      </w:r>
      <w:r w:rsidR="00A971BC" w:rsidRPr="009C4972">
        <w:rPr>
          <w:lang w:val="lv-LV"/>
        </w:rPr>
        <w:t xml:space="preserve">.  Licencēšanas komisijas lēmumu vai faktisko rīcību var apstrīdēt Talsu novada pašvaldības izpilddirektoram Administratīvā procesa likuma noteiktajā kārtībā. </w:t>
      </w:r>
    </w:p>
    <w:p w14:paraId="4DB8BA2E" w14:textId="4EC40801" w:rsidR="004A15C2" w:rsidRPr="004A15C2" w:rsidRDefault="004A15C2" w:rsidP="004A15C2">
      <w:pPr>
        <w:ind w:left="426" w:hanging="426"/>
        <w:jc w:val="both"/>
        <w:rPr>
          <w:szCs w:val="24"/>
          <w:lang w:val="lv-LV"/>
        </w:rPr>
      </w:pPr>
      <w:r>
        <w:rPr>
          <w:lang w:val="lv-LV"/>
        </w:rPr>
        <w:t xml:space="preserve">18. </w:t>
      </w:r>
      <w:r>
        <w:rPr>
          <w:szCs w:val="24"/>
          <w:lang w:val="lv-LV"/>
        </w:rPr>
        <w:t>Saistošie noteikumi “</w:t>
      </w:r>
      <w:r w:rsidRPr="004A15C2">
        <w:rPr>
          <w:szCs w:val="24"/>
          <w:lang w:val="lv-LV"/>
        </w:rPr>
        <w:t>Par specializētajiem sauszemes tūristu transportlīdzekļiem Talsu novadā</w:t>
      </w:r>
      <w:r>
        <w:rPr>
          <w:szCs w:val="24"/>
          <w:lang w:val="lv-LV"/>
        </w:rPr>
        <w:t xml:space="preserve">” </w:t>
      </w:r>
      <w:r w:rsidRPr="004A15C2">
        <w:rPr>
          <w:szCs w:val="24"/>
          <w:lang w:val="lv-LV"/>
        </w:rPr>
        <w:t>stājas spēkā nākamajā dienā pēc publicēšanas oficiālajā izdevumā "Latvijas Vēstnesis".</w:t>
      </w:r>
    </w:p>
    <w:p w14:paraId="44297B09" w14:textId="77777777" w:rsidR="00A971BC" w:rsidRPr="00306B76" w:rsidRDefault="00A971BC" w:rsidP="00A971BC">
      <w:pPr>
        <w:jc w:val="both"/>
        <w:rPr>
          <w:lang w:val="lv-LV"/>
        </w:rPr>
      </w:pPr>
    </w:p>
    <w:bookmarkEnd w:id="6"/>
    <w:p w14:paraId="0661F0A6" w14:textId="77777777" w:rsidR="00A971BC" w:rsidRPr="00306B76" w:rsidRDefault="00A971BC" w:rsidP="00A971BC">
      <w:pPr>
        <w:jc w:val="both"/>
        <w:rPr>
          <w:lang w:val="lv-LV"/>
        </w:rPr>
      </w:pPr>
    </w:p>
    <w:p w14:paraId="7659C4C0" w14:textId="5A10CD54" w:rsidR="00A971BC" w:rsidRPr="00306B76" w:rsidRDefault="00A971BC" w:rsidP="00A971BC">
      <w:pPr>
        <w:rPr>
          <w:lang w:val="lv-LV"/>
        </w:rPr>
      </w:pPr>
      <w:r w:rsidRPr="00306B76">
        <w:rPr>
          <w:lang w:val="lv-LV"/>
        </w:rPr>
        <w:t>Domes priekšsēdētāj</w:t>
      </w:r>
      <w:r>
        <w:rPr>
          <w:lang w:val="lv-LV"/>
        </w:rPr>
        <w:t>s</w:t>
      </w:r>
      <w:r w:rsidRPr="00306B76">
        <w:rPr>
          <w:lang w:val="lv-LV"/>
        </w:rPr>
        <w:t xml:space="preserve">                         </w:t>
      </w:r>
      <w:r>
        <w:rPr>
          <w:lang w:val="lv-LV"/>
        </w:rPr>
        <w:t xml:space="preserve">                                                    </w:t>
      </w:r>
      <w:r w:rsidR="004A15C2">
        <w:rPr>
          <w:lang w:val="lv-LV"/>
        </w:rPr>
        <w:t xml:space="preserve">                     </w:t>
      </w:r>
      <w:r>
        <w:rPr>
          <w:lang w:val="lv-LV"/>
        </w:rPr>
        <w:t>A. Āboliņš</w:t>
      </w:r>
      <w:r w:rsidRPr="00306B76">
        <w:rPr>
          <w:lang w:val="lv-LV"/>
        </w:rPr>
        <w:t xml:space="preserve">       </w:t>
      </w:r>
      <w:r w:rsidRPr="00306B76">
        <w:rPr>
          <w:lang w:val="lv-LV"/>
        </w:rPr>
        <w:tab/>
        <w:t xml:space="preserve">                        </w:t>
      </w:r>
    </w:p>
    <w:p w14:paraId="6CDDFFA5" w14:textId="77777777" w:rsidR="00A971BC" w:rsidRDefault="00A971BC" w:rsidP="00A971BC">
      <w:pPr>
        <w:rPr>
          <w:lang w:val="lv-LV"/>
        </w:rPr>
      </w:pPr>
    </w:p>
    <w:p w14:paraId="48E9F118" w14:textId="77777777" w:rsidR="008D2ACB" w:rsidRDefault="008D2ACB" w:rsidP="00A971BC">
      <w:pPr>
        <w:rPr>
          <w:lang w:val="lv-LV"/>
        </w:rPr>
      </w:pPr>
    </w:p>
    <w:p w14:paraId="5173EB33" w14:textId="77777777" w:rsidR="004A15C2" w:rsidRDefault="004A15C2" w:rsidP="00A971BC">
      <w:pPr>
        <w:rPr>
          <w:lang w:val="lv-LV"/>
        </w:rPr>
      </w:pPr>
    </w:p>
    <w:p w14:paraId="0476DA4A" w14:textId="77777777" w:rsidR="004A15C2" w:rsidRDefault="004A15C2" w:rsidP="00A971BC">
      <w:pPr>
        <w:rPr>
          <w:lang w:val="lv-LV"/>
        </w:rPr>
      </w:pPr>
    </w:p>
    <w:p w14:paraId="5EA10858" w14:textId="77777777" w:rsidR="004A15C2" w:rsidRDefault="004A15C2" w:rsidP="00A971BC">
      <w:pPr>
        <w:rPr>
          <w:lang w:val="lv-LV"/>
        </w:rPr>
      </w:pPr>
    </w:p>
    <w:p w14:paraId="62CA1266" w14:textId="77777777" w:rsidR="004A15C2" w:rsidRDefault="004A15C2" w:rsidP="00A971BC">
      <w:pPr>
        <w:rPr>
          <w:lang w:val="lv-LV"/>
        </w:rPr>
      </w:pPr>
    </w:p>
    <w:p w14:paraId="7D30CB9C" w14:textId="77777777" w:rsidR="004A15C2" w:rsidRDefault="004A15C2" w:rsidP="00A971BC">
      <w:pPr>
        <w:rPr>
          <w:lang w:val="lv-LV"/>
        </w:rPr>
      </w:pPr>
    </w:p>
    <w:p w14:paraId="540029D7" w14:textId="77777777" w:rsidR="004A15C2" w:rsidRDefault="004A15C2" w:rsidP="00A971BC">
      <w:pPr>
        <w:rPr>
          <w:lang w:val="lv-LV"/>
        </w:rPr>
      </w:pPr>
    </w:p>
    <w:p w14:paraId="2551F4D9" w14:textId="77777777" w:rsidR="004A15C2" w:rsidRDefault="004A15C2" w:rsidP="00A971BC">
      <w:pPr>
        <w:rPr>
          <w:lang w:val="lv-LV"/>
        </w:rPr>
      </w:pPr>
    </w:p>
    <w:p w14:paraId="542AF735" w14:textId="77777777" w:rsidR="004A15C2" w:rsidRDefault="004A15C2" w:rsidP="00A971BC">
      <w:pPr>
        <w:rPr>
          <w:lang w:val="lv-LV"/>
        </w:rPr>
      </w:pPr>
    </w:p>
    <w:p w14:paraId="0F5A85F2" w14:textId="77777777" w:rsidR="004A15C2" w:rsidRDefault="004A15C2" w:rsidP="00A971BC">
      <w:pPr>
        <w:rPr>
          <w:lang w:val="lv-LV"/>
        </w:rPr>
      </w:pPr>
    </w:p>
    <w:p w14:paraId="1ED158A7" w14:textId="77777777" w:rsidR="004A15C2" w:rsidRDefault="004A15C2" w:rsidP="00A971BC">
      <w:pPr>
        <w:rPr>
          <w:lang w:val="lv-LV"/>
        </w:rPr>
      </w:pPr>
    </w:p>
    <w:p w14:paraId="6712DF63" w14:textId="77777777" w:rsidR="004A15C2" w:rsidRDefault="004A15C2" w:rsidP="00A971BC">
      <w:pPr>
        <w:rPr>
          <w:lang w:val="lv-LV"/>
        </w:rPr>
      </w:pPr>
    </w:p>
    <w:p w14:paraId="281E518D" w14:textId="77777777" w:rsidR="008D2ACB" w:rsidRDefault="008D2ACB" w:rsidP="00A971BC">
      <w:pPr>
        <w:rPr>
          <w:lang w:val="lv-LV"/>
        </w:rPr>
      </w:pPr>
    </w:p>
    <w:p w14:paraId="572FBB5A" w14:textId="77777777" w:rsidR="00A707A5" w:rsidRDefault="00A707A5" w:rsidP="00A707A5">
      <w:pPr>
        <w:rPr>
          <w:szCs w:val="24"/>
          <w:lang w:val="lv-LV"/>
        </w:rPr>
      </w:pPr>
    </w:p>
    <w:p w14:paraId="50689BB9" w14:textId="77777777" w:rsidR="00A971BC" w:rsidRDefault="00A971BC" w:rsidP="00A971BC">
      <w:pPr>
        <w:jc w:val="right"/>
        <w:rPr>
          <w:szCs w:val="24"/>
          <w:lang w:val="lv-LV"/>
        </w:rPr>
      </w:pPr>
    </w:p>
    <w:p w14:paraId="474ECAA0" w14:textId="77777777" w:rsidR="004A15C2" w:rsidRDefault="004A15C2" w:rsidP="00A971BC">
      <w:pPr>
        <w:jc w:val="right"/>
        <w:rPr>
          <w:szCs w:val="24"/>
          <w:lang w:val="lv-LV"/>
        </w:rPr>
      </w:pPr>
    </w:p>
    <w:p w14:paraId="34C03657" w14:textId="77777777" w:rsidR="004A15C2" w:rsidRDefault="004A15C2" w:rsidP="00A971BC">
      <w:pPr>
        <w:jc w:val="right"/>
        <w:rPr>
          <w:szCs w:val="24"/>
          <w:lang w:val="lv-LV"/>
        </w:rPr>
      </w:pPr>
    </w:p>
    <w:p w14:paraId="4CF175C1" w14:textId="77777777" w:rsidR="004A15C2" w:rsidRDefault="004A15C2" w:rsidP="00A971BC">
      <w:pPr>
        <w:jc w:val="right"/>
        <w:rPr>
          <w:szCs w:val="24"/>
          <w:lang w:val="lv-LV"/>
        </w:rPr>
      </w:pPr>
    </w:p>
    <w:p w14:paraId="663F5842" w14:textId="77777777" w:rsidR="004A15C2" w:rsidRDefault="004A15C2" w:rsidP="00A971BC">
      <w:pPr>
        <w:jc w:val="right"/>
        <w:rPr>
          <w:szCs w:val="24"/>
          <w:lang w:val="lv-LV"/>
        </w:rPr>
      </w:pPr>
    </w:p>
    <w:p w14:paraId="2729D271" w14:textId="77777777" w:rsidR="004A15C2" w:rsidRDefault="004A15C2" w:rsidP="00A971BC">
      <w:pPr>
        <w:jc w:val="right"/>
        <w:rPr>
          <w:szCs w:val="24"/>
          <w:lang w:val="lv-LV"/>
        </w:rPr>
      </w:pPr>
    </w:p>
    <w:p w14:paraId="582AE6EA" w14:textId="77777777" w:rsidR="00A971BC" w:rsidRPr="00F945D4" w:rsidRDefault="00A971BC" w:rsidP="00A971BC">
      <w:pPr>
        <w:jc w:val="center"/>
        <w:rPr>
          <w:b/>
          <w:bCs/>
          <w:sz w:val="28"/>
          <w:szCs w:val="28"/>
          <w:lang w:val="lv-LV"/>
        </w:rPr>
      </w:pPr>
      <w:r w:rsidRPr="00F945D4">
        <w:rPr>
          <w:b/>
          <w:bCs/>
          <w:sz w:val="28"/>
          <w:szCs w:val="28"/>
          <w:lang w:val="lv-LV"/>
        </w:rPr>
        <w:t>Paskaidrojuma raksts</w:t>
      </w:r>
    </w:p>
    <w:p w14:paraId="00E98FA1" w14:textId="0A14E15D" w:rsidR="00A971BC" w:rsidRDefault="00A971BC" w:rsidP="00A971BC">
      <w:pPr>
        <w:jc w:val="center"/>
        <w:rPr>
          <w:b/>
          <w:bCs/>
          <w:szCs w:val="24"/>
          <w:lang w:val="lv-LV"/>
        </w:rPr>
      </w:pPr>
      <w:r w:rsidRPr="00F945D4">
        <w:rPr>
          <w:b/>
          <w:bCs/>
          <w:szCs w:val="24"/>
          <w:lang w:val="lv-LV"/>
        </w:rPr>
        <w:t xml:space="preserve">Talsu novada pašvaldības domes 2025.gada ___. </w:t>
      </w:r>
      <w:r w:rsidR="00273EE2">
        <w:rPr>
          <w:b/>
          <w:bCs/>
          <w:szCs w:val="24"/>
          <w:lang w:val="lv-LV"/>
        </w:rPr>
        <w:t>marta</w:t>
      </w:r>
      <w:r w:rsidRPr="00F945D4">
        <w:rPr>
          <w:b/>
          <w:bCs/>
          <w:szCs w:val="24"/>
          <w:lang w:val="lv-LV"/>
        </w:rPr>
        <w:t xml:space="preserve"> saistošajiem noteikumiem Nr. ___ “Par specializētajiem </w:t>
      </w:r>
      <w:r w:rsidR="00273EE2">
        <w:rPr>
          <w:b/>
          <w:bCs/>
          <w:szCs w:val="24"/>
          <w:lang w:val="lv-LV"/>
        </w:rPr>
        <w:t xml:space="preserve">sauszemes </w:t>
      </w:r>
      <w:r w:rsidRPr="00F945D4">
        <w:rPr>
          <w:b/>
          <w:bCs/>
          <w:szCs w:val="24"/>
          <w:lang w:val="lv-LV"/>
        </w:rPr>
        <w:t>tūristu transportlīdzekļiem Talsu novadā”</w:t>
      </w:r>
    </w:p>
    <w:p w14:paraId="611CA869" w14:textId="77777777" w:rsidR="00B135B9" w:rsidRDefault="00B135B9" w:rsidP="00B135B9">
      <w:pPr>
        <w:rPr>
          <w:b/>
          <w:bCs/>
          <w:szCs w:val="24"/>
          <w:lang w:val="lv-LV"/>
        </w:rPr>
      </w:pPr>
    </w:p>
    <w:p w14:paraId="457CE93D" w14:textId="77777777" w:rsidR="00B135B9" w:rsidRPr="00B135B9" w:rsidRDefault="00B135B9" w:rsidP="00B135B9">
      <w:pPr>
        <w:jc w:val="center"/>
        <w:textAlignment w:val="auto"/>
        <w:rPr>
          <w:b/>
          <w:bCs/>
          <w:sz w:val="28"/>
          <w:szCs w:val="28"/>
          <w:lang w:val="lv-LV"/>
        </w:rPr>
      </w:pPr>
      <w:r w:rsidRPr="00B135B9">
        <w:rPr>
          <w:b/>
          <w:bCs/>
          <w:sz w:val="28"/>
          <w:szCs w:val="28"/>
          <w:lang w:val="lv-LV"/>
        </w:rPr>
        <w:t>Paskaidrojuma raksts</w:t>
      </w:r>
    </w:p>
    <w:p w14:paraId="640C9596" w14:textId="77777777" w:rsidR="00B135B9" w:rsidRPr="00B135B9" w:rsidRDefault="00B135B9" w:rsidP="00B135B9">
      <w:pPr>
        <w:jc w:val="center"/>
        <w:textAlignment w:val="auto"/>
        <w:rPr>
          <w:b/>
          <w:bCs/>
          <w:szCs w:val="24"/>
          <w:lang w:val="lv-LV"/>
        </w:rPr>
      </w:pPr>
      <w:r w:rsidRPr="00B135B9">
        <w:rPr>
          <w:b/>
          <w:bCs/>
          <w:szCs w:val="24"/>
          <w:lang w:val="lv-LV"/>
        </w:rPr>
        <w:t>Talsu novada pašvaldības domes 2025.gada ___. februāra saistošajiem noteikumiem Nr. ___ “Par specializētajiem tūristu transportlīdzekļiem Talsu novadā”</w:t>
      </w:r>
    </w:p>
    <w:p w14:paraId="51D37FD2" w14:textId="77777777" w:rsidR="00B135B9" w:rsidRPr="00B135B9" w:rsidRDefault="00B135B9" w:rsidP="00B135B9">
      <w:pPr>
        <w:jc w:val="center"/>
        <w:textAlignment w:val="auto"/>
        <w:rPr>
          <w:szCs w:val="24"/>
          <w:lang w:val="lv-LV"/>
        </w:rPr>
      </w:pPr>
    </w:p>
    <w:tbl>
      <w:tblPr>
        <w:tblStyle w:val="Reatabula2"/>
        <w:tblW w:w="0" w:type="auto"/>
        <w:tblInd w:w="0" w:type="dxa"/>
        <w:tblLook w:val="04A0" w:firstRow="1" w:lastRow="0" w:firstColumn="1" w:lastColumn="0" w:noHBand="0" w:noVBand="1"/>
      </w:tblPr>
      <w:tblGrid>
        <w:gridCol w:w="3397"/>
        <w:gridCol w:w="5097"/>
      </w:tblGrid>
      <w:tr w:rsidR="00B135B9" w:rsidRPr="00B135B9" w14:paraId="21C3CAA6" w14:textId="77777777" w:rsidTr="00B135B9">
        <w:tc>
          <w:tcPr>
            <w:tcW w:w="3397" w:type="dxa"/>
            <w:tcBorders>
              <w:top w:val="single" w:sz="4" w:space="0" w:color="auto"/>
              <w:left w:val="single" w:sz="4" w:space="0" w:color="auto"/>
              <w:bottom w:val="single" w:sz="4" w:space="0" w:color="auto"/>
              <w:right w:val="single" w:sz="4" w:space="0" w:color="auto"/>
            </w:tcBorders>
            <w:hideMark/>
          </w:tcPr>
          <w:p w14:paraId="39DB7D72" w14:textId="77777777" w:rsidR="00B135B9" w:rsidRPr="00B135B9" w:rsidRDefault="00B135B9" w:rsidP="00B135B9">
            <w:pPr>
              <w:jc w:val="center"/>
              <w:textAlignment w:val="auto"/>
              <w:rPr>
                <w:szCs w:val="24"/>
                <w:lang w:val="lv-LV" w:eastAsia="lv-LV"/>
              </w:rPr>
            </w:pPr>
            <w:r w:rsidRPr="00B135B9">
              <w:rPr>
                <w:szCs w:val="24"/>
                <w:lang w:val="lv-LV" w:eastAsia="lv-LV"/>
              </w:rPr>
              <w:t xml:space="preserve">Paskaidrojuma raksta sadaļas </w:t>
            </w:r>
          </w:p>
        </w:tc>
        <w:tc>
          <w:tcPr>
            <w:tcW w:w="5097" w:type="dxa"/>
            <w:tcBorders>
              <w:top w:val="single" w:sz="4" w:space="0" w:color="auto"/>
              <w:left w:val="single" w:sz="4" w:space="0" w:color="auto"/>
              <w:bottom w:val="single" w:sz="4" w:space="0" w:color="auto"/>
              <w:right w:val="single" w:sz="4" w:space="0" w:color="auto"/>
            </w:tcBorders>
            <w:hideMark/>
          </w:tcPr>
          <w:p w14:paraId="3468564E" w14:textId="77777777" w:rsidR="00B135B9" w:rsidRPr="00B135B9" w:rsidRDefault="00B135B9" w:rsidP="00B135B9">
            <w:pPr>
              <w:jc w:val="center"/>
              <w:textAlignment w:val="auto"/>
              <w:rPr>
                <w:szCs w:val="24"/>
                <w:lang w:val="lv-LV" w:eastAsia="lv-LV"/>
              </w:rPr>
            </w:pPr>
            <w:r w:rsidRPr="00B135B9">
              <w:rPr>
                <w:szCs w:val="24"/>
                <w:lang w:val="lv-LV" w:eastAsia="lv-LV"/>
              </w:rPr>
              <w:t>Norādāmā informācija</w:t>
            </w:r>
          </w:p>
        </w:tc>
      </w:tr>
      <w:tr w:rsidR="00B135B9" w:rsidRPr="00B135B9" w14:paraId="2596595B" w14:textId="77777777" w:rsidTr="00B135B9">
        <w:tc>
          <w:tcPr>
            <w:tcW w:w="3397" w:type="dxa"/>
            <w:tcBorders>
              <w:top w:val="single" w:sz="4" w:space="0" w:color="auto"/>
              <w:left w:val="single" w:sz="4" w:space="0" w:color="auto"/>
              <w:bottom w:val="single" w:sz="4" w:space="0" w:color="auto"/>
              <w:right w:val="single" w:sz="4" w:space="0" w:color="auto"/>
            </w:tcBorders>
            <w:hideMark/>
          </w:tcPr>
          <w:p w14:paraId="6F4213C0" w14:textId="77777777" w:rsidR="00B135B9" w:rsidRPr="00B135B9" w:rsidRDefault="00B135B9" w:rsidP="00B135B9">
            <w:pPr>
              <w:jc w:val="both"/>
              <w:textAlignment w:val="auto"/>
              <w:rPr>
                <w:szCs w:val="24"/>
                <w:lang w:val="lv-LV" w:eastAsia="lv-LV"/>
              </w:rPr>
            </w:pPr>
            <w:r w:rsidRPr="00B135B9">
              <w:rPr>
                <w:szCs w:val="24"/>
                <w:lang w:val="lv-LV" w:eastAsia="lv-LV"/>
              </w:rPr>
              <w:t>1. Mērķis un nepieciešamības pamatojums</w:t>
            </w:r>
          </w:p>
        </w:tc>
        <w:tc>
          <w:tcPr>
            <w:tcW w:w="5097" w:type="dxa"/>
            <w:tcBorders>
              <w:top w:val="single" w:sz="4" w:space="0" w:color="auto"/>
              <w:left w:val="single" w:sz="4" w:space="0" w:color="auto"/>
              <w:bottom w:val="single" w:sz="4" w:space="0" w:color="auto"/>
              <w:right w:val="single" w:sz="4" w:space="0" w:color="auto"/>
            </w:tcBorders>
            <w:hideMark/>
          </w:tcPr>
          <w:p w14:paraId="54FC9799" w14:textId="77777777" w:rsidR="00B135B9" w:rsidRPr="00B135B9" w:rsidRDefault="00B135B9" w:rsidP="00B135B9">
            <w:pPr>
              <w:jc w:val="both"/>
              <w:textAlignment w:val="auto"/>
              <w:rPr>
                <w:szCs w:val="24"/>
                <w:lang w:val="lv-LV" w:eastAsia="lv-LV"/>
              </w:rPr>
            </w:pPr>
            <w:r w:rsidRPr="00B135B9">
              <w:rPr>
                <w:szCs w:val="24"/>
                <w:lang w:val="lv-LV" w:eastAsia="lv-LV"/>
              </w:rPr>
              <w:t>Saistošie noteikumi nepieciešami, lai noteiktu vienotu kārtību, kādā Talsu novada administratīvajā teritorijā sniedzams specializētā tūristu transportlīdzekļa pakalpojums.</w:t>
            </w:r>
          </w:p>
          <w:p w14:paraId="7950A351" w14:textId="56227683" w:rsidR="00B135B9" w:rsidRPr="00B135B9" w:rsidRDefault="00B135B9" w:rsidP="00B135B9">
            <w:pPr>
              <w:jc w:val="both"/>
              <w:textAlignment w:val="auto"/>
              <w:rPr>
                <w:szCs w:val="24"/>
                <w:lang w:val="lv-LV" w:eastAsia="lv-LV"/>
              </w:rPr>
            </w:pPr>
            <w:r>
              <w:rPr>
                <w:szCs w:val="24"/>
                <w:lang w:val="lv-LV" w:eastAsia="lv-LV"/>
              </w:rPr>
              <w:t>Saistošie noteikumi izdoti</w:t>
            </w:r>
            <w:r w:rsidRPr="00B135B9">
              <w:rPr>
                <w:szCs w:val="24"/>
                <w:lang w:val="lv-LV" w:eastAsia="lv-LV"/>
              </w:rPr>
              <w:t xml:space="preserve"> pamatojoties uz </w:t>
            </w:r>
            <w:hyperlink r:id="rId8" w:tgtFrame="_blank" w:history="1">
              <w:r w:rsidRPr="00B135B9">
                <w:rPr>
                  <w:color w:val="0000FF"/>
                  <w:szCs w:val="24"/>
                  <w:u w:val="single"/>
                  <w:lang w:val="lv-LV" w:eastAsia="lv-LV"/>
                </w:rPr>
                <w:t>Ceļu satiksmes likuma</w:t>
              </w:r>
            </w:hyperlink>
            <w:r w:rsidRPr="00B135B9">
              <w:rPr>
                <w:szCs w:val="24"/>
                <w:lang w:val="lv-LV" w:eastAsia="lv-LV"/>
              </w:rPr>
              <w:t> </w:t>
            </w:r>
            <w:hyperlink r:id="rId9" w:anchor="p9" w:tgtFrame="_blank" w:history="1">
              <w:r w:rsidRPr="00B135B9">
                <w:rPr>
                  <w:color w:val="0000FF"/>
                  <w:szCs w:val="24"/>
                  <w:u w:val="single"/>
                  <w:lang w:val="lv-LV" w:eastAsia="lv-LV"/>
                </w:rPr>
                <w:t>9.</w:t>
              </w:r>
            </w:hyperlink>
            <w:r w:rsidRPr="00B135B9">
              <w:rPr>
                <w:szCs w:val="24"/>
                <w:lang w:val="lv-LV" w:eastAsia="lv-LV"/>
              </w:rPr>
              <w:t> panta trešajā daļā, </w:t>
            </w:r>
            <w:hyperlink r:id="rId10" w:anchor="p10" w:tgtFrame="_blank" w:history="1">
              <w:r w:rsidRPr="00B135B9">
                <w:rPr>
                  <w:color w:val="0000FF"/>
                  <w:szCs w:val="24"/>
                  <w:u w:val="single"/>
                  <w:lang w:val="lv-LV" w:eastAsia="lv-LV"/>
                </w:rPr>
                <w:t>10.</w:t>
              </w:r>
            </w:hyperlink>
            <w:r w:rsidRPr="00B135B9">
              <w:rPr>
                <w:szCs w:val="24"/>
                <w:lang w:val="lv-LV" w:eastAsia="lv-LV"/>
              </w:rPr>
              <w:t> panta pirmās daļas 1. punktā, </w:t>
            </w:r>
            <w:hyperlink r:id="rId11" w:anchor="p16" w:tgtFrame="_blank" w:history="1">
              <w:r w:rsidRPr="00B135B9">
                <w:rPr>
                  <w:color w:val="0000FF"/>
                  <w:szCs w:val="24"/>
                  <w:u w:val="single"/>
                  <w:lang w:val="lv-LV" w:eastAsia="lv-LV"/>
                </w:rPr>
                <w:t>16.</w:t>
              </w:r>
            </w:hyperlink>
            <w:r w:rsidRPr="00B135B9">
              <w:rPr>
                <w:szCs w:val="24"/>
                <w:lang w:val="lv-LV" w:eastAsia="lv-LV"/>
              </w:rPr>
              <w:t> panta ceturtajā daļā noteikto pilnvarojumu, kas paredz, ka pašvaldība noteic kārtību, kādā tiek reģistrēti specializētie tūristu transportlīdzekļi, apstiprināti to kustības maršruti un nodrošināta specializēto tūristu transportlīdzekļu tehniskā stāvokļa kontrole, kā arī nosaka specializēto tūristu transportlīdzekļu izmantošanas nosacījumus Talsu novada pašvaldības administratīvajā teritorijā. Saistošie noteikumi noteic dokumentu sarakstu, kas iesniedzami Talsu novada pašvaldībai, lai reģistrētu specializēto tūristu transportlīdzekli, ar kuru plānots veikt pasažieru pārvadāšanu, vai lai apstiprinātu specializētā tūristu transportlīdzekļa maršrutu.</w:t>
            </w:r>
          </w:p>
        </w:tc>
      </w:tr>
      <w:tr w:rsidR="00B135B9" w:rsidRPr="00B135B9" w14:paraId="21156646" w14:textId="77777777" w:rsidTr="00B135B9">
        <w:tc>
          <w:tcPr>
            <w:tcW w:w="3397" w:type="dxa"/>
            <w:tcBorders>
              <w:top w:val="single" w:sz="4" w:space="0" w:color="auto"/>
              <w:left w:val="single" w:sz="4" w:space="0" w:color="auto"/>
              <w:bottom w:val="single" w:sz="4" w:space="0" w:color="auto"/>
              <w:right w:val="single" w:sz="4" w:space="0" w:color="auto"/>
            </w:tcBorders>
            <w:hideMark/>
          </w:tcPr>
          <w:p w14:paraId="13EEC683" w14:textId="77777777" w:rsidR="00B135B9" w:rsidRPr="00B135B9" w:rsidRDefault="00B135B9" w:rsidP="00B135B9">
            <w:pPr>
              <w:jc w:val="both"/>
              <w:textAlignment w:val="auto"/>
              <w:rPr>
                <w:szCs w:val="24"/>
                <w:lang w:val="lv-LV" w:eastAsia="lv-LV"/>
              </w:rPr>
            </w:pPr>
            <w:r w:rsidRPr="00B135B9">
              <w:rPr>
                <w:szCs w:val="24"/>
                <w:lang w:val="lv-LV" w:eastAsia="lv-LV"/>
              </w:rPr>
              <w:t>2. Fiskālā ietekme uz pašvaldības budžetu</w:t>
            </w:r>
          </w:p>
        </w:tc>
        <w:tc>
          <w:tcPr>
            <w:tcW w:w="5097" w:type="dxa"/>
            <w:tcBorders>
              <w:top w:val="single" w:sz="4" w:space="0" w:color="auto"/>
              <w:left w:val="single" w:sz="4" w:space="0" w:color="auto"/>
              <w:bottom w:val="single" w:sz="4" w:space="0" w:color="auto"/>
              <w:right w:val="single" w:sz="4" w:space="0" w:color="auto"/>
            </w:tcBorders>
            <w:hideMark/>
          </w:tcPr>
          <w:p w14:paraId="4A4249E2" w14:textId="77777777" w:rsidR="00B135B9" w:rsidRPr="00B135B9" w:rsidRDefault="00B135B9" w:rsidP="00B135B9">
            <w:pPr>
              <w:jc w:val="both"/>
              <w:textAlignment w:val="auto"/>
              <w:rPr>
                <w:szCs w:val="24"/>
                <w:lang w:val="lv-LV" w:eastAsia="lv-LV"/>
              </w:rPr>
            </w:pPr>
            <w:r w:rsidRPr="00B135B9">
              <w:rPr>
                <w:szCs w:val="24"/>
                <w:lang w:val="lv-LV" w:eastAsia="lv-LV"/>
              </w:rPr>
              <w:t>Saistošajiem noteikumiem nav ietekmes uz pašvaldības budžetu. Specializētā tūristu transportlīdzekļa reģistrācijas apliecības izsniegšana ir bez maksas, numura zīmju izgatavošanu apmaksā pats pakalpojuma sniedzējs.</w:t>
            </w:r>
          </w:p>
          <w:p w14:paraId="6C194914" w14:textId="77777777" w:rsidR="00B135B9" w:rsidRPr="00B135B9" w:rsidRDefault="00B135B9" w:rsidP="00B135B9">
            <w:pPr>
              <w:jc w:val="both"/>
              <w:textAlignment w:val="auto"/>
              <w:rPr>
                <w:szCs w:val="24"/>
                <w:lang w:val="lv-LV" w:eastAsia="lv-LV"/>
              </w:rPr>
            </w:pPr>
            <w:r w:rsidRPr="00B135B9">
              <w:rPr>
                <w:szCs w:val="24"/>
                <w:lang w:val="lv-LV" w:eastAsia="lv-LV"/>
              </w:rPr>
              <w:t>Saistošie noteikumi neparedz jaunu institūciju vai amata vietu izveidošanu pašvaldībā, lai nodrošinātu saistošo noteikumu izpildi.</w:t>
            </w:r>
          </w:p>
        </w:tc>
      </w:tr>
      <w:tr w:rsidR="00B135B9" w:rsidRPr="00B135B9" w14:paraId="133BF9B9" w14:textId="77777777" w:rsidTr="00B135B9">
        <w:tc>
          <w:tcPr>
            <w:tcW w:w="3397" w:type="dxa"/>
            <w:tcBorders>
              <w:top w:val="single" w:sz="4" w:space="0" w:color="auto"/>
              <w:left w:val="single" w:sz="4" w:space="0" w:color="auto"/>
              <w:bottom w:val="single" w:sz="4" w:space="0" w:color="auto"/>
              <w:right w:val="single" w:sz="4" w:space="0" w:color="auto"/>
            </w:tcBorders>
            <w:hideMark/>
          </w:tcPr>
          <w:p w14:paraId="4D015562" w14:textId="77777777" w:rsidR="00B135B9" w:rsidRPr="00B135B9" w:rsidRDefault="00B135B9" w:rsidP="00B135B9">
            <w:pPr>
              <w:jc w:val="both"/>
              <w:textAlignment w:val="auto"/>
              <w:rPr>
                <w:szCs w:val="24"/>
                <w:lang w:val="lv-LV" w:eastAsia="lv-LV"/>
              </w:rPr>
            </w:pPr>
            <w:r w:rsidRPr="00B135B9">
              <w:rPr>
                <w:szCs w:val="24"/>
                <w:lang w:val="lv-LV" w:eastAsia="lv-LV"/>
              </w:rPr>
              <w:t>3. Sociālā ietekme uz vidi, iedzīvotāju veselību, uzņēmējdarbības vidi pašvaldības teritorijā, kā arī plānotā regulējuma ietekme uz konkurenci</w:t>
            </w:r>
          </w:p>
        </w:tc>
        <w:tc>
          <w:tcPr>
            <w:tcW w:w="5097" w:type="dxa"/>
            <w:tcBorders>
              <w:top w:val="single" w:sz="4" w:space="0" w:color="auto"/>
              <w:left w:val="single" w:sz="4" w:space="0" w:color="auto"/>
              <w:bottom w:val="single" w:sz="4" w:space="0" w:color="auto"/>
              <w:right w:val="single" w:sz="4" w:space="0" w:color="auto"/>
            </w:tcBorders>
            <w:hideMark/>
          </w:tcPr>
          <w:p w14:paraId="47357528" w14:textId="77777777" w:rsidR="00B135B9" w:rsidRPr="00B135B9" w:rsidRDefault="00B135B9" w:rsidP="00B135B9">
            <w:pPr>
              <w:jc w:val="both"/>
              <w:textAlignment w:val="auto"/>
              <w:rPr>
                <w:szCs w:val="24"/>
                <w:lang w:val="lv-LV" w:eastAsia="lv-LV"/>
              </w:rPr>
            </w:pPr>
            <w:r w:rsidRPr="00B135B9">
              <w:rPr>
                <w:szCs w:val="24"/>
                <w:lang w:val="lv-LV" w:eastAsia="lv-LV"/>
              </w:rPr>
              <w:t>Ietekme uz iedzīvotāju veselību – nav attiecināms.</w:t>
            </w:r>
          </w:p>
          <w:p w14:paraId="68DC503A" w14:textId="77777777" w:rsidR="00B135B9" w:rsidRPr="00B135B9" w:rsidRDefault="00B135B9" w:rsidP="00B135B9">
            <w:pPr>
              <w:jc w:val="both"/>
              <w:textAlignment w:val="auto"/>
              <w:rPr>
                <w:szCs w:val="24"/>
                <w:lang w:val="lv-LV" w:eastAsia="lv-LV"/>
              </w:rPr>
            </w:pPr>
            <w:r w:rsidRPr="00B135B9">
              <w:rPr>
                <w:szCs w:val="24"/>
                <w:lang w:val="lv-LV" w:eastAsia="lv-LV"/>
              </w:rPr>
              <w:t>Ietekme uz vidi – nav attiecināms.</w:t>
            </w:r>
          </w:p>
          <w:p w14:paraId="66FEB2F6" w14:textId="77777777" w:rsidR="00B135B9" w:rsidRPr="00B135B9" w:rsidRDefault="00B135B9" w:rsidP="00B135B9">
            <w:pPr>
              <w:jc w:val="both"/>
              <w:textAlignment w:val="auto"/>
              <w:rPr>
                <w:szCs w:val="24"/>
                <w:lang w:val="lv-LV" w:eastAsia="lv-LV"/>
              </w:rPr>
            </w:pPr>
            <w:r w:rsidRPr="00B135B9">
              <w:rPr>
                <w:szCs w:val="24"/>
                <w:lang w:val="lv-LV" w:eastAsia="lv-LV"/>
              </w:rPr>
              <w:t>Saistošie noteikumi neietekmē konkurenci.</w:t>
            </w:r>
          </w:p>
          <w:p w14:paraId="542464CD" w14:textId="77777777" w:rsidR="00B135B9" w:rsidRPr="00B135B9" w:rsidRDefault="00B135B9" w:rsidP="00B135B9">
            <w:pPr>
              <w:jc w:val="both"/>
              <w:textAlignment w:val="auto"/>
              <w:rPr>
                <w:szCs w:val="24"/>
                <w:lang w:val="lv-LV" w:eastAsia="lv-LV"/>
              </w:rPr>
            </w:pPr>
            <w:r w:rsidRPr="00B135B9">
              <w:rPr>
                <w:szCs w:val="24"/>
                <w:lang w:val="lv-LV" w:eastAsia="lv-LV"/>
              </w:rPr>
              <w:t>Ietekme uz uzņēmējdarbības vidi – saistošo noteikumu mērķa grupas, uz kurām attiecināms saistošo noteikumu tiesiskais regulējums, ir fiziskas un juridiskas personas, kuras Talsu novadā reģistrē specializēto tūristu transportlīdzekļus un sniedz tūrisma pakalpojumus ar tiem.</w:t>
            </w:r>
          </w:p>
        </w:tc>
      </w:tr>
      <w:tr w:rsidR="00B135B9" w:rsidRPr="00B135B9" w14:paraId="149F6A95" w14:textId="77777777" w:rsidTr="00B135B9">
        <w:tc>
          <w:tcPr>
            <w:tcW w:w="3397" w:type="dxa"/>
            <w:tcBorders>
              <w:top w:val="single" w:sz="4" w:space="0" w:color="auto"/>
              <w:left w:val="single" w:sz="4" w:space="0" w:color="auto"/>
              <w:bottom w:val="single" w:sz="4" w:space="0" w:color="auto"/>
              <w:right w:val="single" w:sz="4" w:space="0" w:color="auto"/>
            </w:tcBorders>
            <w:hideMark/>
          </w:tcPr>
          <w:p w14:paraId="7EE7DB3C" w14:textId="77777777" w:rsidR="00B135B9" w:rsidRPr="00B135B9" w:rsidRDefault="00B135B9" w:rsidP="00B135B9">
            <w:pPr>
              <w:jc w:val="both"/>
              <w:textAlignment w:val="auto"/>
              <w:rPr>
                <w:szCs w:val="24"/>
                <w:lang w:val="lv-LV" w:eastAsia="lv-LV"/>
              </w:rPr>
            </w:pPr>
            <w:r w:rsidRPr="00B135B9">
              <w:rPr>
                <w:szCs w:val="24"/>
                <w:lang w:val="lv-LV" w:eastAsia="lv-LV"/>
              </w:rPr>
              <w:t>4. Ietekme uz administratīvām procedūrām un to izmaksām</w:t>
            </w:r>
          </w:p>
        </w:tc>
        <w:tc>
          <w:tcPr>
            <w:tcW w:w="5097" w:type="dxa"/>
            <w:tcBorders>
              <w:top w:val="single" w:sz="4" w:space="0" w:color="auto"/>
              <w:left w:val="single" w:sz="4" w:space="0" w:color="auto"/>
              <w:bottom w:val="single" w:sz="4" w:space="0" w:color="auto"/>
              <w:right w:val="single" w:sz="4" w:space="0" w:color="auto"/>
            </w:tcBorders>
            <w:hideMark/>
          </w:tcPr>
          <w:p w14:paraId="458FCAC1" w14:textId="77777777" w:rsidR="00B135B9" w:rsidRPr="004A15C2" w:rsidRDefault="00B135B9" w:rsidP="00B135B9">
            <w:pPr>
              <w:jc w:val="both"/>
              <w:rPr>
                <w:lang w:val="lv-LV"/>
              </w:rPr>
            </w:pPr>
            <w:r>
              <w:rPr>
                <w:szCs w:val="24"/>
                <w:lang w:val="lv-LV"/>
              </w:rPr>
              <w:t xml:space="preserve">Pakalpojuma sniedzējiem, lai reģistrētu specializēto sauszemes tūristu transportlīdzekli jāiesniedz: </w:t>
            </w:r>
            <w:r>
              <w:rPr>
                <w:lang w:val="lv-LV"/>
              </w:rPr>
              <w:t xml:space="preserve">rakstveida pieteikums specializētā </w:t>
            </w:r>
            <w:r>
              <w:rPr>
                <w:lang w:val="lv-LV"/>
              </w:rPr>
              <w:lastRenderedPageBreak/>
              <w:t>sauszemes tūristu transportlīdzekļa reģistrēšanai, rakstveida pieteikumu specializētā sauszemes  tūristu transportlīdzekļa maršruta apstiprināšanai, dokumenti, kas apliecina</w:t>
            </w:r>
            <w:r w:rsidRPr="00382617">
              <w:rPr>
                <w:lang w:val="lv-LV"/>
              </w:rPr>
              <w:t xml:space="preserve"> </w:t>
            </w:r>
            <w:r>
              <w:rPr>
                <w:lang w:val="lv-LV"/>
              </w:rPr>
              <w:t xml:space="preserve">specializētā sauszemes  tūristu transportlīdzekļa īpašuma vai turējuma (līzinga līguma gadījumā) tiesības, vai transportlīdzekļa īpašnieka (turētāja) apliecinājumu par īpašuma vai turējuma tiesībām, transportlīdzekļa tehnisko dokumentu kopijas, sauszemes transportlīdzekļu tehniskā eksperta  atzinums par specializētā sauszemes tūristu transportlīdzekļa tehniskā stāvokļa atbilstību drošai pasažieru pārvadāšanai, specializētā sauszemes tūristu transportlīdzekļa maršruta shēma, maršruta apraksts, specializētā sauszemes tūristu transportlīdzekļa </w:t>
            </w:r>
            <w:proofErr w:type="spellStart"/>
            <w:r>
              <w:rPr>
                <w:lang w:val="lv-LV"/>
              </w:rPr>
              <w:t>vizualizācija</w:t>
            </w:r>
            <w:proofErr w:type="spellEnd"/>
            <w:r>
              <w:rPr>
                <w:lang w:val="lv-LV"/>
              </w:rPr>
              <w:t>.</w:t>
            </w:r>
          </w:p>
          <w:p w14:paraId="6C6C5FAD" w14:textId="682C4870" w:rsidR="00B135B9" w:rsidRPr="00B135B9" w:rsidRDefault="00B135B9" w:rsidP="00B135B9">
            <w:pPr>
              <w:jc w:val="both"/>
              <w:textAlignment w:val="auto"/>
              <w:rPr>
                <w:szCs w:val="24"/>
                <w:lang w:val="lv-LV" w:eastAsia="lv-LV"/>
              </w:rPr>
            </w:pPr>
            <w:r>
              <w:rPr>
                <w:szCs w:val="24"/>
                <w:lang w:val="lv-LV"/>
              </w:rPr>
              <w:t>Administratīvo procesu izmaksas nav paredzētas.</w:t>
            </w:r>
          </w:p>
        </w:tc>
      </w:tr>
      <w:tr w:rsidR="00B135B9" w:rsidRPr="00B135B9" w14:paraId="2F5588D6" w14:textId="77777777" w:rsidTr="00B135B9">
        <w:tc>
          <w:tcPr>
            <w:tcW w:w="3397" w:type="dxa"/>
            <w:tcBorders>
              <w:top w:val="single" w:sz="4" w:space="0" w:color="auto"/>
              <w:left w:val="single" w:sz="4" w:space="0" w:color="auto"/>
              <w:bottom w:val="single" w:sz="4" w:space="0" w:color="auto"/>
              <w:right w:val="single" w:sz="4" w:space="0" w:color="auto"/>
            </w:tcBorders>
            <w:hideMark/>
          </w:tcPr>
          <w:p w14:paraId="42C89DFC" w14:textId="77777777" w:rsidR="00B135B9" w:rsidRPr="00B135B9" w:rsidRDefault="00B135B9" w:rsidP="00B135B9">
            <w:pPr>
              <w:jc w:val="both"/>
              <w:textAlignment w:val="auto"/>
              <w:rPr>
                <w:szCs w:val="24"/>
                <w:lang w:val="lv-LV" w:eastAsia="lv-LV"/>
              </w:rPr>
            </w:pPr>
            <w:r w:rsidRPr="00B135B9">
              <w:rPr>
                <w:szCs w:val="24"/>
                <w:lang w:val="lv-LV" w:eastAsia="lv-LV"/>
              </w:rPr>
              <w:lastRenderedPageBreak/>
              <w:t>5. Ietekme uz pašvaldības funkcijām un cilvēkresursiem</w:t>
            </w:r>
          </w:p>
        </w:tc>
        <w:tc>
          <w:tcPr>
            <w:tcW w:w="5097" w:type="dxa"/>
            <w:tcBorders>
              <w:top w:val="single" w:sz="4" w:space="0" w:color="auto"/>
              <w:left w:val="single" w:sz="4" w:space="0" w:color="auto"/>
              <w:bottom w:val="single" w:sz="4" w:space="0" w:color="auto"/>
              <w:right w:val="single" w:sz="4" w:space="0" w:color="auto"/>
            </w:tcBorders>
            <w:hideMark/>
          </w:tcPr>
          <w:p w14:paraId="2561ADCE" w14:textId="719B42A4" w:rsidR="00B135B9" w:rsidRPr="00B135B9" w:rsidRDefault="00B135B9" w:rsidP="00B135B9">
            <w:pPr>
              <w:jc w:val="both"/>
              <w:textAlignment w:val="auto"/>
              <w:rPr>
                <w:szCs w:val="24"/>
                <w:lang w:val="lv-LV" w:eastAsia="lv-LV"/>
              </w:rPr>
            </w:pPr>
            <w:r w:rsidRPr="00B135B9">
              <w:rPr>
                <w:szCs w:val="24"/>
                <w:lang w:val="lv-LV" w:eastAsia="lv-LV"/>
              </w:rPr>
              <w:t>Saistošie noteikumi izstrādāti, lai pašvaldība tās administratīvajā teritorijā nodrošinātu specializēto tūristu transportlīdzekļu uzskaiti un reģistrācijas kārtību, apstiprinātu kustības maršrutus un kontrolētu specializēto tūristu transportlīdzekļu tehnisko stāvokli, kā arī noteiktu specializēto tūristu transportlīdzekļu izmantošanas nosacījumus. Funkcijas izpildei netiek veidotas jaunas darba vietas vai likvidētas/reorganizētas esošās. Saistošie noteikumi nosaka jaunu funkciju veikšanu Talsu novada Pasažieru pārvadājumu un ceļu apsaimniekošanas komisijai un Talsu novada Licencēšanas komisijai, kurai uzdots veikt specializēto tūristu transportlīdzekļu uzskaiti un reģistrāciju, kā arī izsniegt reģistrācijas apliecību.</w:t>
            </w:r>
          </w:p>
        </w:tc>
      </w:tr>
      <w:tr w:rsidR="00B135B9" w:rsidRPr="00B135B9" w14:paraId="2427901E" w14:textId="77777777" w:rsidTr="00B135B9">
        <w:tc>
          <w:tcPr>
            <w:tcW w:w="3397" w:type="dxa"/>
            <w:tcBorders>
              <w:top w:val="single" w:sz="4" w:space="0" w:color="auto"/>
              <w:left w:val="single" w:sz="4" w:space="0" w:color="auto"/>
              <w:bottom w:val="single" w:sz="4" w:space="0" w:color="auto"/>
              <w:right w:val="single" w:sz="4" w:space="0" w:color="auto"/>
            </w:tcBorders>
            <w:hideMark/>
          </w:tcPr>
          <w:p w14:paraId="7F6F3AC7" w14:textId="77777777" w:rsidR="00B135B9" w:rsidRPr="00B135B9" w:rsidRDefault="00B135B9" w:rsidP="00B135B9">
            <w:pPr>
              <w:jc w:val="both"/>
              <w:textAlignment w:val="auto"/>
              <w:rPr>
                <w:szCs w:val="24"/>
                <w:lang w:val="lv-LV" w:eastAsia="lv-LV"/>
              </w:rPr>
            </w:pPr>
            <w:r w:rsidRPr="00B135B9">
              <w:rPr>
                <w:szCs w:val="24"/>
                <w:lang w:val="lv-LV" w:eastAsia="lv-LV"/>
              </w:rPr>
              <w:t>6. Informācija par izpildes nodrošināšanu</w:t>
            </w:r>
          </w:p>
        </w:tc>
        <w:tc>
          <w:tcPr>
            <w:tcW w:w="5097" w:type="dxa"/>
            <w:tcBorders>
              <w:top w:val="single" w:sz="4" w:space="0" w:color="auto"/>
              <w:left w:val="single" w:sz="4" w:space="0" w:color="auto"/>
              <w:bottom w:val="single" w:sz="4" w:space="0" w:color="auto"/>
              <w:right w:val="single" w:sz="4" w:space="0" w:color="auto"/>
            </w:tcBorders>
            <w:hideMark/>
          </w:tcPr>
          <w:p w14:paraId="692ED79B" w14:textId="77777777" w:rsidR="00B135B9" w:rsidRPr="00B135B9" w:rsidRDefault="00B135B9" w:rsidP="00B135B9">
            <w:pPr>
              <w:jc w:val="both"/>
              <w:textAlignment w:val="auto"/>
              <w:rPr>
                <w:szCs w:val="24"/>
                <w:lang w:val="lv-LV" w:eastAsia="lv-LV"/>
              </w:rPr>
            </w:pPr>
            <w:r w:rsidRPr="00B135B9">
              <w:rPr>
                <w:szCs w:val="24"/>
                <w:lang w:val="lv-LV" w:eastAsia="lv-LV"/>
              </w:rPr>
              <w:t>Saistošo noteikumu piemērošanas jautājumos persona var vērsties Talsu novada pašvaldībā.</w:t>
            </w:r>
          </w:p>
          <w:p w14:paraId="45124421" w14:textId="5B02AE98" w:rsidR="00B135B9" w:rsidRPr="00B135B9" w:rsidRDefault="00B135B9" w:rsidP="00B135B9">
            <w:pPr>
              <w:jc w:val="both"/>
              <w:textAlignment w:val="auto"/>
              <w:rPr>
                <w:szCs w:val="24"/>
                <w:lang w:val="lv-LV" w:eastAsia="lv-LV"/>
              </w:rPr>
            </w:pPr>
            <w:r w:rsidRPr="00B135B9">
              <w:rPr>
                <w:szCs w:val="24"/>
                <w:lang w:val="lv-LV" w:eastAsia="lv-LV"/>
              </w:rPr>
              <w:t xml:space="preserve">Lai reģistrētu specializēto tūristu transportlīdzekli, persona iesniedz Talsu novada pašvaldībai </w:t>
            </w:r>
            <w:r>
              <w:rPr>
                <w:szCs w:val="24"/>
                <w:lang w:val="lv-LV" w:eastAsia="lv-LV"/>
              </w:rPr>
              <w:t>iesniegumu</w:t>
            </w:r>
            <w:r w:rsidRPr="00B135B9">
              <w:rPr>
                <w:szCs w:val="24"/>
                <w:lang w:val="lv-LV" w:eastAsia="lv-LV"/>
              </w:rPr>
              <w:t xml:space="preserve">, pievienojot </w:t>
            </w:r>
            <w:r>
              <w:rPr>
                <w:szCs w:val="24"/>
                <w:lang w:val="lv-LV" w:eastAsia="lv-LV"/>
              </w:rPr>
              <w:t>saistošajos noteikumos</w:t>
            </w:r>
            <w:r w:rsidRPr="00B135B9">
              <w:rPr>
                <w:szCs w:val="24"/>
                <w:lang w:val="lv-LV" w:eastAsia="lv-LV"/>
              </w:rPr>
              <w:t xml:space="preserve"> norādītos dokumentus.</w:t>
            </w:r>
          </w:p>
          <w:p w14:paraId="06487119" w14:textId="462D9EAD" w:rsidR="00B135B9" w:rsidRPr="00B135B9" w:rsidRDefault="00B135B9" w:rsidP="00B135B9">
            <w:pPr>
              <w:jc w:val="both"/>
              <w:textAlignment w:val="auto"/>
              <w:rPr>
                <w:szCs w:val="24"/>
                <w:lang w:val="lv-LV" w:eastAsia="lv-LV"/>
              </w:rPr>
            </w:pPr>
            <w:r w:rsidRPr="00B135B9">
              <w:rPr>
                <w:szCs w:val="24"/>
                <w:lang w:val="lv-LV" w:eastAsia="lv-LV"/>
              </w:rPr>
              <w:t>Lēmumu par specializētā tūristu transportlīdzekļa reģistrēšanu un maršruta apstiprināšanu pieņem Tal</w:t>
            </w:r>
            <w:r>
              <w:rPr>
                <w:szCs w:val="24"/>
                <w:lang w:val="lv-LV" w:eastAsia="lv-LV"/>
              </w:rPr>
              <w:t>su novada Licencēšanas komisija.</w:t>
            </w:r>
          </w:p>
        </w:tc>
      </w:tr>
      <w:tr w:rsidR="00B135B9" w:rsidRPr="00B135B9" w14:paraId="1658AE35" w14:textId="77777777" w:rsidTr="00B135B9">
        <w:tc>
          <w:tcPr>
            <w:tcW w:w="3397" w:type="dxa"/>
            <w:tcBorders>
              <w:top w:val="single" w:sz="4" w:space="0" w:color="auto"/>
              <w:left w:val="single" w:sz="4" w:space="0" w:color="auto"/>
              <w:bottom w:val="single" w:sz="4" w:space="0" w:color="auto"/>
              <w:right w:val="single" w:sz="4" w:space="0" w:color="auto"/>
            </w:tcBorders>
            <w:hideMark/>
          </w:tcPr>
          <w:p w14:paraId="1CD0A60B" w14:textId="77777777" w:rsidR="00B135B9" w:rsidRPr="00B135B9" w:rsidRDefault="00B135B9" w:rsidP="00B135B9">
            <w:pPr>
              <w:jc w:val="both"/>
              <w:textAlignment w:val="auto"/>
              <w:rPr>
                <w:szCs w:val="24"/>
                <w:lang w:val="lv-LV" w:eastAsia="lv-LV"/>
              </w:rPr>
            </w:pPr>
            <w:r w:rsidRPr="00B135B9">
              <w:rPr>
                <w:szCs w:val="24"/>
                <w:lang w:val="lv-LV" w:eastAsia="lv-LV"/>
              </w:rPr>
              <w:t>7. Prasību un izmaksu samērīgums pret ieguvumiem, ko sniedz mērķa sasniegšana</w:t>
            </w:r>
          </w:p>
        </w:tc>
        <w:tc>
          <w:tcPr>
            <w:tcW w:w="5097" w:type="dxa"/>
            <w:tcBorders>
              <w:top w:val="single" w:sz="4" w:space="0" w:color="auto"/>
              <w:left w:val="single" w:sz="4" w:space="0" w:color="auto"/>
              <w:bottom w:val="single" w:sz="4" w:space="0" w:color="auto"/>
              <w:right w:val="single" w:sz="4" w:space="0" w:color="auto"/>
            </w:tcBorders>
            <w:hideMark/>
          </w:tcPr>
          <w:p w14:paraId="0B7EB0FE" w14:textId="77777777" w:rsidR="00B135B9" w:rsidRPr="00B135B9" w:rsidRDefault="00B135B9" w:rsidP="00B135B9">
            <w:pPr>
              <w:jc w:val="both"/>
              <w:textAlignment w:val="auto"/>
              <w:rPr>
                <w:szCs w:val="24"/>
                <w:lang w:val="lv-LV" w:eastAsia="lv-LV"/>
              </w:rPr>
            </w:pPr>
            <w:r w:rsidRPr="00B135B9">
              <w:rPr>
                <w:szCs w:val="24"/>
                <w:lang w:val="lv-LV" w:eastAsia="lv-LV"/>
              </w:rPr>
              <w:t>Saistošo noteikumu prasības un to izpilde neradīs pašvaldībai papildu izmaksas.</w:t>
            </w:r>
          </w:p>
        </w:tc>
      </w:tr>
      <w:tr w:rsidR="00B135B9" w:rsidRPr="00B135B9" w14:paraId="7C930D24" w14:textId="77777777" w:rsidTr="00B135B9">
        <w:tc>
          <w:tcPr>
            <w:tcW w:w="3397" w:type="dxa"/>
            <w:tcBorders>
              <w:top w:val="single" w:sz="4" w:space="0" w:color="auto"/>
              <w:left w:val="single" w:sz="4" w:space="0" w:color="auto"/>
              <w:bottom w:val="single" w:sz="4" w:space="0" w:color="auto"/>
              <w:right w:val="single" w:sz="4" w:space="0" w:color="auto"/>
            </w:tcBorders>
            <w:hideMark/>
          </w:tcPr>
          <w:p w14:paraId="631FE7FD" w14:textId="77777777" w:rsidR="00B135B9" w:rsidRPr="00B135B9" w:rsidRDefault="00B135B9" w:rsidP="00B135B9">
            <w:pPr>
              <w:jc w:val="both"/>
              <w:textAlignment w:val="auto"/>
              <w:rPr>
                <w:szCs w:val="24"/>
                <w:lang w:val="lv-LV" w:eastAsia="lv-LV"/>
              </w:rPr>
            </w:pPr>
            <w:r w:rsidRPr="00B135B9">
              <w:rPr>
                <w:szCs w:val="24"/>
                <w:lang w:val="lv-LV" w:eastAsia="lv-LV"/>
              </w:rPr>
              <w:t>8. Informācija par konsultācijām ar privātpersonām</w:t>
            </w:r>
          </w:p>
        </w:tc>
        <w:tc>
          <w:tcPr>
            <w:tcW w:w="5097" w:type="dxa"/>
            <w:tcBorders>
              <w:top w:val="single" w:sz="4" w:space="0" w:color="auto"/>
              <w:left w:val="single" w:sz="4" w:space="0" w:color="auto"/>
              <w:bottom w:val="single" w:sz="4" w:space="0" w:color="auto"/>
              <w:right w:val="single" w:sz="4" w:space="0" w:color="auto"/>
            </w:tcBorders>
            <w:hideMark/>
          </w:tcPr>
          <w:p w14:paraId="5A13D2B7" w14:textId="77777777" w:rsidR="00B135B9" w:rsidRPr="00B135B9" w:rsidRDefault="00B135B9" w:rsidP="00B135B9">
            <w:pPr>
              <w:jc w:val="both"/>
              <w:textAlignment w:val="auto"/>
              <w:rPr>
                <w:szCs w:val="24"/>
                <w:lang w:val="lv-LV" w:eastAsia="lv-LV"/>
              </w:rPr>
            </w:pPr>
            <w:r w:rsidRPr="00B135B9">
              <w:rPr>
                <w:szCs w:val="24"/>
                <w:lang w:val="lv-LV" w:eastAsia="lv-LV"/>
              </w:rPr>
              <w:t xml:space="preserve">Saistošo noteikumu projekts nodots sabiedrības viedokļa noskaidrošanai, publicējot to Talsu novada pašvaldības oficiālajā tīmekļvietnē </w:t>
            </w:r>
            <w:hyperlink r:id="rId12" w:history="1">
              <w:r w:rsidRPr="00B135B9">
                <w:rPr>
                  <w:color w:val="0000FF"/>
                  <w:szCs w:val="24"/>
                  <w:u w:val="single"/>
                  <w:lang w:val="lv-LV" w:eastAsia="lv-LV"/>
                </w:rPr>
                <w:t>www.talsunovads.lv</w:t>
              </w:r>
            </w:hyperlink>
            <w:r w:rsidRPr="00B135B9">
              <w:rPr>
                <w:szCs w:val="24"/>
                <w:lang w:val="lv-LV" w:eastAsia="lv-LV"/>
              </w:rPr>
              <w:t xml:space="preserve">. </w:t>
            </w:r>
          </w:p>
          <w:p w14:paraId="45878F58" w14:textId="011E1A3A" w:rsidR="00B135B9" w:rsidRPr="00B135B9" w:rsidRDefault="00B135B9" w:rsidP="00B135B9">
            <w:pPr>
              <w:jc w:val="both"/>
              <w:textAlignment w:val="auto"/>
              <w:rPr>
                <w:szCs w:val="24"/>
                <w:lang w:val="lv-LV" w:eastAsia="lv-LV"/>
              </w:rPr>
            </w:pPr>
            <w:r w:rsidRPr="00B135B9">
              <w:rPr>
                <w:szCs w:val="24"/>
                <w:lang w:val="lv-LV" w:eastAsia="lv-LV"/>
              </w:rPr>
              <w:t xml:space="preserve">Saistošo noteikumu projekts publiskai apspriešanai tika nodots no </w:t>
            </w:r>
            <w:r>
              <w:rPr>
                <w:color w:val="FF0000"/>
                <w:szCs w:val="24"/>
                <w:lang w:val="lv-LV" w:eastAsia="lv-LV"/>
              </w:rPr>
              <w:t>2025.gada __.marta</w:t>
            </w:r>
            <w:r w:rsidRPr="00B135B9">
              <w:rPr>
                <w:color w:val="FF0000"/>
                <w:szCs w:val="24"/>
                <w:lang w:val="lv-LV" w:eastAsia="lv-LV"/>
              </w:rPr>
              <w:t xml:space="preserve">  līdz 2025.gada __.</w:t>
            </w:r>
            <w:r>
              <w:rPr>
                <w:color w:val="FF0000"/>
                <w:szCs w:val="24"/>
                <w:lang w:val="lv-LV" w:eastAsia="lv-LV"/>
              </w:rPr>
              <w:t>martam.</w:t>
            </w:r>
          </w:p>
        </w:tc>
      </w:tr>
    </w:tbl>
    <w:p w14:paraId="306C06AE" w14:textId="77777777" w:rsidR="00B135B9" w:rsidRPr="00B135B9" w:rsidRDefault="00B135B9" w:rsidP="00B135B9">
      <w:pPr>
        <w:jc w:val="center"/>
        <w:textAlignment w:val="auto"/>
        <w:rPr>
          <w:szCs w:val="24"/>
          <w:lang w:val="lv-LV"/>
        </w:rPr>
      </w:pPr>
    </w:p>
    <w:p w14:paraId="3B490A91" w14:textId="77777777" w:rsidR="00B135B9" w:rsidRPr="00B135B9" w:rsidRDefault="00B135B9" w:rsidP="00B135B9">
      <w:pPr>
        <w:jc w:val="right"/>
        <w:textAlignment w:val="auto"/>
        <w:rPr>
          <w:szCs w:val="24"/>
          <w:lang w:val="lv-LV"/>
        </w:rPr>
      </w:pPr>
    </w:p>
    <w:p w14:paraId="7C272FD8" w14:textId="77777777" w:rsidR="00B135B9" w:rsidRPr="00B135B9" w:rsidRDefault="00B135B9" w:rsidP="00B135B9">
      <w:pPr>
        <w:jc w:val="right"/>
        <w:textAlignment w:val="auto"/>
        <w:rPr>
          <w:szCs w:val="24"/>
          <w:lang w:val="lv-LV"/>
        </w:rPr>
      </w:pPr>
    </w:p>
    <w:p w14:paraId="15A0555F" w14:textId="77777777" w:rsidR="007A2C08" w:rsidRDefault="007A2C08"/>
    <w:sectPr w:rsidR="007A2C08" w:rsidSect="00A971BC">
      <w:footerReference w:type="first" r:id="rId13"/>
      <w:type w:val="continuous"/>
      <w:pgSz w:w="11906" w:h="16838"/>
      <w:pgMar w:top="993"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9344B" w14:textId="77777777" w:rsidR="00342CDE" w:rsidRDefault="00342CDE">
      <w:r>
        <w:separator/>
      </w:r>
    </w:p>
  </w:endnote>
  <w:endnote w:type="continuationSeparator" w:id="0">
    <w:p w14:paraId="27D87F6D" w14:textId="77777777" w:rsidR="00342CDE" w:rsidRDefault="00342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7B1C" w14:textId="77777777" w:rsidR="00D875BA" w:rsidRDefault="004A15C2">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3AB0D" w14:textId="77777777" w:rsidR="00342CDE" w:rsidRDefault="00342CDE">
      <w:r>
        <w:separator/>
      </w:r>
    </w:p>
  </w:footnote>
  <w:footnote w:type="continuationSeparator" w:id="0">
    <w:p w14:paraId="6348F2AD" w14:textId="77777777" w:rsidR="00342CDE" w:rsidRDefault="00342C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BB1E6D"/>
    <w:multiLevelType w:val="hybridMultilevel"/>
    <w:tmpl w:val="3F2E40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86D1F0F"/>
    <w:multiLevelType w:val="hybridMultilevel"/>
    <w:tmpl w:val="3F2E40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E0123CA"/>
    <w:multiLevelType w:val="multilevel"/>
    <w:tmpl w:val="270AFD92"/>
    <w:lvl w:ilvl="0">
      <w:start w:val="1"/>
      <w:numFmt w:val="decimal"/>
      <w:lvlText w:val="%1."/>
      <w:lvlJc w:val="left"/>
      <w:pPr>
        <w:ind w:left="360" w:hanging="360"/>
      </w:pPr>
      <w:rPr>
        <w:rFonts w:hint="default"/>
        <w:strike w:val="0"/>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E133A04"/>
    <w:multiLevelType w:val="multilevel"/>
    <w:tmpl w:val="2FF63E9C"/>
    <w:lvl w:ilvl="0">
      <w:start w:val="1"/>
      <w:numFmt w:val="decimal"/>
      <w:lvlText w:val="%1."/>
      <w:lvlJc w:val="left"/>
      <w:pPr>
        <w:ind w:left="1235" w:hanging="384"/>
      </w:pPr>
      <w:rPr>
        <w:rFonts w:ascii="Times New Roman" w:eastAsia="Times New Roman" w:hAnsi="Times New Roman" w:cs="Times New Roman"/>
        <w:strike w:val="0"/>
        <w:color w:val="00000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1981643409">
    <w:abstractNumId w:val="3"/>
  </w:num>
  <w:num w:numId="2" w16cid:durableId="1281375896">
    <w:abstractNumId w:val="1"/>
  </w:num>
  <w:num w:numId="3" w16cid:durableId="964965520">
    <w:abstractNumId w:val="0"/>
  </w:num>
  <w:num w:numId="4" w16cid:durableId="5128880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1BC"/>
    <w:rsid w:val="00042FAF"/>
    <w:rsid w:val="00056486"/>
    <w:rsid w:val="000C0128"/>
    <w:rsid w:val="000F5C46"/>
    <w:rsid w:val="001157F9"/>
    <w:rsid w:val="00132559"/>
    <w:rsid w:val="001340EA"/>
    <w:rsid w:val="001934D3"/>
    <w:rsid w:val="0024628B"/>
    <w:rsid w:val="00273EE2"/>
    <w:rsid w:val="002A07BB"/>
    <w:rsid w:val="0030082B"/>
    <w:rsid w:val="00342CDE"/>
    <w:rsid w:val="00366C52"/>
    <w:rsid w:val="004077DD"/>
    <w:rsid w:val="004106F9"/>
    <w:rsid w:val="00456E86"/>
    <w:rsid w:val="004A15C2"/>
    <w:rsid w:val="004D53D6"/>
    <w:rsid w:val="00530CC7"/>
    <w:rsid w:val="005654B1"/>
    <w:rsid w:val="005B74F3"/>
    <w:rsid w:val="005D72CA"/>
    <w:rsid w:val="00647CA2"/>
    <w:rsid w:val="00694534"/>
    <w:rsid w:val="006D1AEF"/>
    <w:rsid w:val="006E4D05"/>
    <w:rsid w:val="00725AB5"/>
    <w:rsid w:val="007A2C08"/>
    <w:rsid w:val="00874C23"/>
    <w:rsid w:val="008808E2"/>
    <w:rsid w:val="00887115"/>
    <w:rsid w:val="008D2ACB"/>
    <w:rsid w:val="008F01A2"/>
    <w:rsid w:val="0093655A"/>
    <w:rsid w:val="00950262"/>
    <w:rsid w:val="009A6962"/>
    <w:rsid w:val="00A04AD1"/>
    <w:rsid w:val="00A31624"/>
    <w:rsid w:val="00A40E98"/>
    <w:rsid w:val="00A41E37"/>
    <w:rsid w:val="00A57A85"/>
    <w:rsid w:val="00A707A5"/>
    <w:rsid w:val="00A971BC"/>
    <w:rsid w:val="00B135B9"/>
    <w:rsid w:val="00B17503"/>
    <w:rsid w:val="00B668CE"/>
    <w:rsid w:val="00BE3218"/>
    <w:rsid w:val="00BF64D6"/>
    <w:rsid w:val="00C247EE"/>
    <w:rsid w:val="00C7242F"/>
    <w:rsid w:val="00C95CA6"/>
    <w:rsid w:val="00D01A5A"/>
    <w:rsid w:val="00D110DC"/>
    <w:rsid w:val="00D13230"/>
    <w:rsid w:val="00D35D61"/>
    <w:rsid w:val="00D875BA"/>
    <w:rsid w:val="00DB70FD"/>
    <w:rsid w:val="00E41C64"/>
    <w:rsid w:val="00EC0D87"/>
    <w:rsid w:val="00EE50B0"/>
    <w:rsid w:val="00F24C4D"/>
    <w:rsid w:val="00FC00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4E0E5"/>
  <w15:chartTrackingRefBased/>
  <w15:docId w15:val="{7AF7229C-5145-45CC-9B95-A4925357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971BC"/>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Virsraksts1">
    <w:name w:val="heading 1"/>
    <w:basedOn w:val="Parasts"/>
    <w:next w:val="Parasts"/>
    <w:link w:val="Virsraksts1Rakstz"/>
    <w:uiPriority w:val="9"/>
    <w:qFormat/>
    <w:rsid w:val="00A971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Virsraksts2">
    <w:name w:val="heading 2"/>
    <w:basedOn w:val="Parasts"/>
    <w:next w:val="Parasts"/>
    <w:link w:val="Virsraksts2Rakstz"/>
    <w:uiPriority w:val="9"/>
    <w:semiHidden/>
    <w:unhideWhenUsed/>
    <w:qFormat/>
    <w:rsid w:val="00A971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next w:val="Parasts"/>
    <w:link w:val="Virsraksts3Rakstz"/>
    <w:uiPriority w:val="9"/>
    <w:semiHidden/>
    <w:unhideWhenUsed/>
    <w:qFormat/>
    <w:rsid w:val="00A971BC"/>
    <w:pPr>
      <w:keepNext/>
      <w:keepLines/>
      <w:spacing w:before="160" w:after="80"/>
      <w:outlineLvl w:val="2"/>
    </w:pPr>
    <w:rPr>
      <w:rFonts w:eastAsiaTheme="majorEastAsia" w:cstheme="majorBidi"/>
      <w:color w:val="2F5496" w:themeColor="accent1" w:themeShade="BF"/>
      <w:sz w:val="28"/>
      <w:szCs w:val="28"/>
    </w:rPr>
  </w:style>
  <w:style w:type="paragraph" w:styleId="Virsraksts4">
    <w:name w:val="heading 4"/>
    <w:basedOn w:val="Parasts"/>
    <w:next w:val="Parasts"/>
    <w:link w:val="Virsraksts4Rakstz"/>
    <w:uiPriority w:val="9"/>
    <w:semiHidden/>
    <w:unhideWhenUsed/>
    <w:qFormat/>
    <w:rsid w:val="00A971BC"/>
    <w:pPr>
      <w:keepNext/>
      <w:keepLines/>
      <w:spacing w:before="80" w:after="40"/>
      <w:outlineLvl w:val="3"/>
    </w:pPr>
    <w:rPr>
      <w:rFonts w:eastAsiaTheme="majorEastAsia"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A971BC"/>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A971BC"/>
    <w:pPr>
      <w:keepNext/>
      <w:keepLines/>
      <w:spacing w:before="4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A971BC"/>
    <w:pPr>
      <w:keepNext/>
      <w:keepLines/>
      <w:spacing w:before="4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A971BC"/>
    <w:pPr>
      <w:keepNext/>
      <w:keepLines/>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A971BC"/>
    <w:pPr>
      <w:keepNext/>
      <w:keepLines/>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A971BC"/>
    <w:rPr>
      <w:rFonts w:asciiTheme="majorHAnsi" w:eastAsiaTheme="majorEastAsia" w:hAnsiTheme="majorHAnsi" w:cstheme="majorBidi"/>
      <w:color w:val="2F5496" w:themeColor="accent1" w:themeShade="BF"/>
      <w:sz w:val="40"/>
      <w:szCs w:val="40"/>
    </w:rPr>
  </w:style>
  <w:style w:type="character" w:customStyle="1" w:styleId="Virsraksts2Rakstz">
    <w:name w:val="Virsraksts 2 Rakstz."/>
    <w:basedOn w:val="Noklusjumarindkopasfonts"/>
    <w:link w:val="Virsraksts2"/>
    <w:uiPriority w:val="9"/>
    <w:semiHidden/>
    <w:rsid w:val="00A971BC"/>
    <w:rPr>
      <w:rFonts w:asciiTheme="majorHAnsi" w:eastAsiaTheme="majorEastAsia" w:hAnsiTheme="majorHAnsi" w:cstheme="majorBidi"/>
      <w:color w:val="2F5496" w:themeColor="accent1" w:themeShade="BF"/>
      <w:sz w:val="32"/>
      <w:szCs w:val="32"/>
    </w:rPr>
  </w:style>
  <w:style w:type="character" w:customStyle="1" w:styleId="Virsraksts3Rakstz">
    <w:name w:val="Virsraksts 3 Rakstz."/>
    <w:basedOn w:val="Noklusjumarindkopasfonts"/>
    <w:link w:val="Virsraksts3"/>
    <w:uiPriority w:val="9"/>
    <w:semiHidden/>
    <w:rsid w:val="00A971BC"/>
    <w:rPr>
      <w:rFonts w:eastAsiaTheme="majorEastAsia" w:cstheme="majorBidi"/>
      <w:color w:val="2F5496" w:themeColor="accent1" w:themeShade="BF"/>
      <w:sz w:val="28"/>
      <w:szCs w:val="28"/>
    </w:rPr>
  </w:style>
  <w:style w:type="character" w:customStyle="1" w:styleId="Virsraksts4Rakstz">
    <w:name w:val="Virsraksts 4 Rakstz."/>
    <w:basedOn w:val="Noklusjumarindkopasfonts"/>
    <w:link w:val="Virsraksts4"/>
    <w:uiPriority w:val="9"/>
    <w:semiHidden/>
    <w:rsid w:val="00A971BC"/>
    <w:rPr>
      <w:rFonts w:eastAsiaTheme="majorEastAsia" w:cstheme="majorBidi"/>
      <w:i/>
      <w:iCs/>
      <w:color w:val="2F5496" w:themeColor="accent1" w:themeShade="BF"/>
    </w:rPr>
  </w:style>
  <w:style w:type="character" w:customStyle="1" w:styleId="Virsraksts5Rakstz">
    <w:name w:val="Virsraksts 5 Rakstz."/>
    <w:basedOn w:val="Noklusjumarindkopasfonts"/>
    <w:link w:val="Virsraksts5"/>
    <w:uiPriority w:val="9"/>
    <w:semiHidden/>
    <w:rsid w:val="00A971BC"/>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A971BC"/>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A971BC"/>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A971BC"/>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A971BC"/>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A971BC"/>
    <w:pPr>
      <w:spacing w:after="80"/>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A971BC"/>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A971BC"/>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A971BC"/>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A971BC"/>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A971BC"/>
    <w:rPr>
      <w:i/>
      <w:iCs/>
      <w:color w:val="404040" w:themeColor="text1" w:themeTint="BF"/>
    </w:rPr>
  </w:style>
  <w:style w:type="paragraph" w:styleId="Sarakstarindkopa">
    <w:name w:val="List Paragraph"/>
    <w:basedOn w:val="Parasts"/>
    <w:uiPriority w:val="1"/>
    <w:qFormat/>
    <w:rsid w:val="00A971BC"/>
    <w:pPr>
      <w:ind w:left="720"/>
      <w:contextualSpacing/>
    </w:pPr>
  </w:style>
  <w:style w:type="character" w:styleId="Intensvsizclums">
    <w:name w:val="Intense Emphasis"/>
    <w:basedOn w:val="Noklusjumarindkopasfonts"/>
    <w:uiPriority w:val="21"/>
    <w:qFormat/>
    <w:rsid w:val="00A971BC"/>
    <w:rPr>
      <w:i/>
      <w:iCs/>
      <w:color w:val="2F5496" w:themeColor="accent1" w:themeShade="BF"/>
    </w:rPr>
  </w:style>
  <w:style w:type="paragraph" w:styleId="Intensvscitts">
    <w:name w:val="Intense Quote"/>
    <w:basedOn w:val="Parasts"/>
    <w:next w:val="Parasts"/>
    <w:link w:val="IntensvscittsRakstz"/>
    <w:uiPriority w:val="30"/>
    <w:qFormat/>
    <w:rsid w:val="00A971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A971BC"/>
    <w:rPr>
      <w:i/>
      <w:iCs/>
      <w:color w:val="2F5496" w:themeColor="accent1" w:themeShade="BF"/>
    </w:rPr>
  </w:style>
  <w:style w:type="character" w:styleId="Intensvaatsauce">
    <w:name w:val="Intense Reference"/>
    <w:basedOn w:val="Noklusjumarindkopasfonts"/>
    <w:uiPriority w:val="32"/>
    <w:qFormat/>
    <w:rsid w:val="00A971BC"/>
    <w:rPr>
      <w:b/>
      <w:bCs/>
      <w:smallCaps/>
      <w:color w:val="2F5496" w:themeColor="accent1" w:themeShade="BF"/>
      <w:spacing w:val="5"/>
    </w:rPr>
  </w:style>
  <w:style w:type="character" w:styleId="Hipersaite">
    <w:name w:val="Hyperlink"/>
    <w:rsid w:val="00A971BC"/>
    <w:rPr>
      <w:color w:val="0000FF"/>
      <w:u w:val="single"/>
    </w:rPr>
  </w:style>
  <w:style w:type="table" w:styleId="Reatabula">
    <w:name w:val="Table Grid"/>
    <w:basedOn w:val="Parastatabula"/>
    <w:uiPriority w:val="39"/>
    <w:rsid w:val="00A971BC"/>
    <w:pPr>
      <w:spacing w:after="0" w:line="240" w:lineRule="auto"/>
    </w:pPr>
    <w:rPr>
      <w:rFonts w:ascii="Times New Roman" w:eastAsia="MS Mincho" w:hAnsi="Times New Roman" w:cs="Times New Roman"/>
      <w:kern w:val="0"/>
      <w:sz w:val="20"/>
      <w:szCs w:val="20"/>
      <w:lang w:eastAsia="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ststmeklis">
    <w:name w:val="Normal (Web)"/>
    <w:basedOn w:val="Parasts"/>
    <w:uiPriority w:val="99"/>
    <w:unhideWhenUsed/>
    <w:rsid w:val="00A971BC"/>
    <w:pPr>
      <w:overflowPunct/>
      <w:autoSpaceDE/>
      <w:autoSpaceDN/>
      <w:adjustRightInd/>
      <w:spacing w:before="100" w:beforeAutospacing="1" w:after="100" w:afterAutospacing="1"/>
      <w:textAlignment w:val="auto"/>
    </w:pPr>
    <w:rPr>
      <w:szCs w:val="24"/>
      <w:lang w:val="lv-LV" w:eastAsia="lv-LV"/>
    </w:rPr>
  </w:style>
  <w:style w:type="table" w:customStyle="1" w:styleId="Reatabula1">
    <w:name w:val="Režģa tabula1"/>
    <w:basedOn w:val="Parastatabula"/>
    <w:next w:val="Reatabula"/>
    <w:uiPriority w:val="39"/>
    <w:rsid w:val="004A15C2"/>
    <w:pPr>
      <w:spacing w:after="0" w:line="240" w:lineRule="auto"/>
    </w:pPr>
    <w:rPr>
      <w:rFonts w:ascii="Times New Roman" w:eastAsia="MS Mincho" w:hAnsi="Times New Roman" w:cs="Times New Roman"/>
      <w:kern w:val="0"/>
      <w:sz w:val="20"/>
      <w:szCs w:val="20"/>
      <w:lang w:eastAsia="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B135B9"/>
    <w:pPr>
      <w:spacing w:after="0" w:line="240" w:lineRule="auto"/>
    </w:pPr>
    <w:rPr>
      <w:rFonts w:ascii="Times New Roman" w:eastAsia="MS Mincho"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806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45467-celu-satiksmes-likum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tals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45467-celu-satiksmes-likum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ikumi.lv/ta/id/45467-celu-satiksmes-likums" TargetMode="External"/><Relationship Id="rId4" Type="http://schemas.openxmlformats.org/officeDocument/2006/relationships/webSettings" Target="webSettings.xml"/><Relationship Id="rId9" Type="http://schemas.openxmlformats.org/officeDocument/2006/relationships/hyperlink" Target="https://likumi.lv/ta/id/45467-celu-satiksmes-likums"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8524</Words>
  <Characters>4860</Characters>
  <Application>Microsoft Office Word</Application>
  <DocSecurity>0</DocSecurity>
  <Lines>40</Lines>
  <Paragraphs>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Laine Skadiņa</dc:creator>
  <cp:keywords/>
  <dc:description/>
  <cp:lastModifiedBy>Inga Koha-Kurovska</cp:lastModifiedBy>
  <cp:revision>2</cp:revision>
  <dcterms:created xsi:type="dcterms:W3CDTF">2025-03-07T13:10:00Z</dcterms:created>
  <dcterms:modified xsi:type="dcterms:W3CDTF">2025-03-07T13:10:00Z</dcterms:modified>
</cp:coreProperties>
</file>