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38564E" w14:textId="77777777" w:rsidR="009F5A08" w:rsidRPr="008339AF" w:rsidRDefault="003D071F" w:rsidP="009F5A08">
      <w:pPr>
        <w:ind w:left="709" w:hanging="283"/>
        <w:jc w:val="right"/>
        <w:rPr>
          <w:szCs w:val="24"/>
          <w:lang w:val="lv-LV"/>
        </w:rPr>
      </w:pPr>
      <w:r w:rsidRPr="008339AF">
        <w:rPr>
          <w:szCs w:val="24"/>
          <w:lang w:val="lv-LV"/>
        </w:rPr>
        <w:t>1.pielikums</w:t>
      </w:r>
    </w:p>
    <w:p w14:paraId="3753AA6E" w14:textId="557E146C" w:rsidR="009F5A08" w:rsidRPr="008339AF" w:rsidRDefault="003D071F" w:rsidP="005E43B5">
      <w:pPr>
        <w:tabs>
          <w:tab w:val="left" w:pos="3948"/>
          <w:tab w:val="right" w:pos="9071"/>
        </w:tabs>
        <w:ind w:left="709" w:hanging="283"/>
        <w:jc w:val="right"/>
        <w:rPr>
          <w:szCs w:val="24"/>
          <w:lang w:val="lv-LV"/>
        </w:rPr>
      </w:pPr>
      <w:r w:rsidRPr="008339AF">
        <w:rPr>
          <w:szCs w:val="24"/>
          <w:lang w:val="lv-LV"/>
        </w:rPr>
        <w:tab/>
      </w:r>
      <w:r w:rsidRPr="008339AF">
        <w:rPr>
          <w:szCs w:val="24"/>
          <w:lang w:val="lv-LV"/>
        </w:rPr>
        <w:tab/>
        <w:t xml:space="preserve">Talsu novada domes </w:t>
      </w:r>
      <w:r w:rsidR="00EB1A78" w:rsidRPr="008339AF">
        <w:rPr>
          <w:szCs w:val="24"/>
          <w:lang w:val="lv-LV"/>
        </w:rPr>
        <w:t>__</w:t>
      </w:r>
      <w:r w:rsidR="00DA542B" w:rsidRPr="008339AF">
        <w:rPr>
          <w:szCs w:val="24"/>
          <w:lang w:val="lv-LV"/>
        </w:rPr>
        <w:t>.</w:t>
      </w:r>
      <w:r w:rsidR="00EB1A78" w:rsidRPr="008339AF">
        <w:rPr>
          <w:szCs w:val="24"/>
          <w:lang w:val="lv-LV"/>
        </w:rPr>
        <w:t>__</w:t>
      </w:r>
      <w:r w:rsidR="00DA542B" w:rsidRPr="008339AF">
        <w:rPr>
          <w:szCs w:val="24"/>
          <w:lang w:val="lv-LV"/>
        </w:rPr>
        <w:t>.202</w:t>
      </w:r>
      <w:r w:rsidR="00EB1A78" w:rsidRPr="008339AF">
        <w:rPr>
          <w:szCs w:val="24"/>
          <w:lang w:val="lv-LV"/>
        </w:rPr>
        <w:t>5</w:t>
      </w:r>
      <w:r w:rsidR="00DA542B" w:rsidRPr="008339AF">
        <w:rPr>
          <w:szCs w:val="24"/>
          <w:lang w:val="lv-LV"/>
        </w:rPr>
        <w:t>.</w:t>
      </w:r>
      <w:r w:rsidR="008E1531" w:rsidRPr="008339AF">
        <w:rPr>
          <w:szCs w:val="24"/>
          <w:lang w:val="lv-LV"/>
        </w:rPr>
        <w:t> </w:t>
      </w:r>
      <w:r w:rsidRPr="008339AF">
        <w:rPr>
          <w:szCs w:val="24"/>
          <w:lang w:val="lv-LV"/>
        </w:rPr>
        <w:t>lēmumam Nr.</w:t>
      </w:r>
      <w:r w:rsidR="00EB1A78" w:rsidRPr="008339AF">
        <w:rPr>
          <w:szCs w:val="24"/>
          <w:lang w:val="lv-LV"/>
        </w:rPr>
        <w:t>____</w:t>
      </w:r>
    </w:p>
    <w:p w14:paraId="1FBE0B5D" w14:textId="2105D9A7" w:rsidR="009F5A08" w:rsidRPr="008339AF" w:rsidRDefault="003D071F" w:rsidP="004C0119">
      <w:pPr>
        <w:jc w:val="right"/>
        <w:rPr>
          <w:bCs/>
          <w:lang w:val="lv-LV"/>
        </w:rPr>
      </w:pPr>
      <w:r w:rsidRPr="008339AF">
        <w:rPr>
          <w:rStyle w:val="markedcontent"/>
          <w:szCs w:val="24"/>
          <w:lang w:val="lv-LV"/>
        </w:rPr>
        <w:t>“</w:t>
      </w:r>
      <w:r w:rsidR="00EB1A78" w:rsidRPr="008339AF">
        <w:rPr>
          <w:rStyle w:val="markedcontent"/>
          <w:bCs/>
          <w:szCs w:val="24"/>
          <w:lang w:val="lv-LV"/>
        </w:rPr>
        <w:t xml:space="preserve">Par </w:t>
      </w:r>
      <w:proofErr w:type="spellStart"/>
      <w:r w:rsidR="00EB1A78" w:rsidRPr="008339AF">
        <w:rPr>
          <w:rStyle w:val="markedcontent"/>
          <w:bCs/>
          <w:szCs w:val="24"/>
          <w:lang w:val="lv-LV"/>
        </w:rPr>
        <w:t>lokālplānojuma</w:t>
      </w:r>
      <w:proofErr w:type="spellEnd"/>
      <w:r w:rsidR="00EB1A78" w:rsidRPr="008339AF">
        <w:rPr>
          <w:rStyle w:val="markedcontent"/>
          <w:bCs/>
          <w:szCs w:val="24"/>
          <w:lang w:val="lv-LV"/>
        </w:rPr>
        <w:t xml:space="preserve"> izstrādes uzsākšanu nekustamā īpašuma “Vecozoli” ar kadastra </w:t>
      </w:r>
      <w:r w:rsidR="006F0670" w:rsidRPr="008339AF">
        <w:rPr>
          <w:rStyle w:val="markedcontent"/>
          <w:bCs/>
          <w:szCs w:val="24"/>
          <w:lang w:val="lv-LV"/>
        </w:rPr>
        <w:br/>
      </w:r>
      <w:r w:rsidR="00EB1A78" w:rsidRPr="008339AF">
        <w:rPr>
          <w:rStyle w:val="markedcontent"/>
          <w:bCs/>
          <w:szCs w:val="24"/>
          <w:lang w:val="lv-LV"/>
        </w:rPr>
        <w:t xml:space="preserve">Nr. </w:t>
      </w:r>
      <w:r w:rsidR="00EB1A78" w:rsidRPr="008339AF">
        <w:rPr>
          <w:bCs/>
          <w:szCs w:val="24"/>
          <w:lang w:val="lv-LV"/>
        </w:rPr>
        <w:t>88720080018</w:t>
      </w:r>
      <w:r w:rsidR="006F0670" w:rsidRPr="008339AF">
        <w:rPr>
          <w:bCs/>
          <w:szCs w:val="24"/>
          <w:lang w:val="lv-LV"/>
        </w:rPr>
        <w:t xml:space="preserve"> </w:t>
      </w:r>
      <w:r w:rsidR="00EB1A78" w:rsidRPr="008339AF">
        <w:rPr>
          <w:bCs/>
          <w:color w:val="000000" w:themeColor="text1"/>
          <w:szCs w:val="24"/>
          <w:lang w:val="lv-LV"/>
        </w:rPr>
        <w:t xml:space="preserve">zemes vienībā ar kadastra apzīmējumu </w:t>
      </w:r>
      <w:r w:rsidR="00EB1A78" w:rsidRPr="008339AF">
        <w:rPr>
          <w:bCs/>
          <w:szCs w:val="24"/>
          <w:lang w:val="lv-LV"/>
        </w:rPr>
        <w:t>88720080031</w:t>
      </w:r>
      <w:r w:rsidRPr="008339AF">
        <w:rPr>
          <w:bCs/>
          <w:lang w:val="lv-LV"/>
        </w:rPr>
        <w:t>”</w:t>
      </w:r>
    </w:p>
    <w:p w14:paraId="5AF1EBFB" w14:textId="77777777" w:rsidR="009F5A08" w:rsidRPr="008339AF" w:rsidRDefault="009F5A08" w:rsidP="009F5A08">
      <w:pPr>
        <w:jc w:val="center"/>
        <w:rPr>
          <w:szCs w:val="24"/>
          <w:lang w:val="lv-LV"/>
        </w:rPr>
      </w:pPr>
    </w:p>
    <w:p w14:paraId="0DF6D8F3" w14:textId="77777777" w:rsidR="00780984" w:rsidRPr="008339AF" w:rsidRDefault="003D071F" w:rsidP="00780984">
      <w:pPr>
        <w:tabs>
          <w:tab w:val="center" w:pos="4535"/>
          <w:tab w:val="left" w:pos="6924"/>
        </w:tabs>
        <w:rPr>
          <w:b/>
          <w:szCs w:val="24"/>
          <w:lang w:val="lv-LV" w:eastAsia="lv-LV"/>
        </w:rPr>
      </w:pPr>
      <w:r w:rsidRPr="008339AF">
        <w:rPr>
          <w:b/>
          <w:szCs w:val="24"/>
          <w:lang w:val="lv-LV" w:eastAsia="lv-LV"/>
        </w:rPr>
        <w:tab/>
        <w:t>Darba uzdevums</w:t>
      </w:r>
    </w:p>
    <w:p w14:paraId="21D92753" w14:textId="509937FE" w:rsidR="00780984" w:rsidRPr="008339AF" w:rsidRDefault="003D071F" w:rsidP="00EB1A78">
      <w:pPr>
        <w:tabs>
          <w:tab w:val="center" w:pos="4535"/>
          <w:tab w:val="left" w:pos="6924"/>
        </w:tabs>
        <w:jc w:val="center"/>
        <w:rPr>
          <w:b/>
          <w:szCs w:val="24"/>
          <w:lang w:val="lv-LV" w:eastAsia="lv-LV"/>
        </w:rPr>
      </w:pPr>
      <w:proofErr w:type="spellStart"/>
      <w:r w:rsidRPr="008339AF">
        <w:rPr>
          <w:rStyle w:val="markedcontent"/>
          <w:b/>
          <w:szCs w:val="24"/>
          <w:lang w:val="lv-LV"/>
        </w:rPr>
        <w:t>lokālplānojuma</w:t>
      </w:r>
      <w:proofErr w:type="spellEnd"/>
      <w:r w:rsidRPr="008339AF">
        <w:rPr>
          <w:rStyle w:val="markedcontent"/>
          <w:b/>
          <w:szCs w:val="24"/>
          <w:lang w:val="lv-LV"/>
        </w:rPr>
        <w:t xml:space="preserve"> izstrādei </w:t>
      </w:r>
      <w:r w:rsidR="00EB1A78" w:rsidRPr="008339AF">
        <w:rPr>
          <w:rStyle w:val="markedcontent"/>
          <w:b/>
          <w:szCs w:val="24"/>
          <w:lang w:val="lv-LV"/>
        </w:rPr>
        <w:t xml:space="preserve">nekustamā īpašuma “Vecozoli” ar kadastra </w:t>
      </w:r>
      <w:r w:rsidR="006F0670" w:rsidRPr="008339AF">
        <w:rPr>
          <w:rStyle w:val="markedcontent"/>
          <w:b/>
          <w:szCs w:val="24"/>
          <w:lang w:val="lv-LV"/>
        </w:rPr>
        <w:br/>
      </w:r>
      <w:r w:rsidR="00EB1A78" w:rsidRPr="008339AF">
        <w:rPr>
          <w:rStyle w:val="markedcontent"/>
          <w:b/>
          <w:szCs w:val="24"/>
          <w:lang w:val="lv-LV"/>
        </w:rPr>
        <w:t xml:space="preserve">Nr. </w:t>
      </w:r>
      <w:r w:rsidR="00EB1A78" w:rsidRPr="008339AF">
        <w:rPr>
          <w:b/>
          <w:szCs w:val="24"/>
          <w:lang w:val="lv-LV"/>
        </w:rPr>
        <w:t>88720080018</w:t>
      </w:r>
      <w:r w:rsidR="00EB1A78" w:rsidRPr="008339AF">
        <w:rPr>
          <w:rStyle w:val="markedcontent"/>
          <w:b/>
          <w:szCs w:val="24"/>
          <w:lang w:val="lv-LV"/>
        </w:rPr>
        <w:t xml:space="preserve"> </w:t>
      </w:r>
      <w:r w:rsidR="00EB1A78" w:rsidRPr="008339AF">
        <w:rPr>
          <w:b/>
          <w:color w:val="000000" w:themeColor="text1"/>
          <w:szCs w:val="24"/>
          <w:lang w:val="lv-LV"/>
        </w:rPr>
        <w:t xml:space="preserve">zemes vienībā ar kadastra apzīmējumu </w:t>
      </w:r>
      <w:r w:rsidR="00EB1A78" w:rsidRPr="008339AF">
        <w:rPr>
          <w:b/>
          <w:szCs w:val="24"/>
          <w:lang w:val="lv-LV"/>
        </w:rPr>
        <w:t>88720080031</w:t>
      </w:r>
    </w:p>
    <w:p w14:paraId="22C651A1" w14:textId="77777777" w:rsidR="00780984" w:rsidRPr="008339AF" w:rsidRDefault="00780984" w:rsidP="00780984">
      <w:pPr>
        <w:spacing w:before="120" w:after="120"/>
        <w:jc w:val="both"/>
        <w:rPr>
          <w:b/>
          <w:szCs w:val="24"/>
          <w:lang w:val="lv-LV" w:eastAsia="lv-LV"/>
        </w:rPr>
      </w:pPr>
    </w:p>
    <w:p w14:paraId="2D3642FD" w14:textId="77777777" w:rsidR="00780984" w:rsidRPr="008339AF" w:rsidRDefault="003D071F" w:rsidP="00780984">
      <w:pPr>
        <w:spacing w:before="120" w:after="120"/>
        <w:jc w:val="both"/>
        <w:rPr>
          <w:b/>
          <w:szCs w:val="24"/>
          <w:lang w:val="lv-LV" w:eastAsia="lv-LV"/>
        </w:rPr>
      </w:pPr>
      <w:r w:rsidRPr="008339AF">
        <w:rPr>
          <w:b/>
          <w:szCs w:val="24"/>
          <w:lang w:val="lv-LV" w:eastAsia="lv-LV"/>
        </w:rPr>
        <w:t>1. Normatīvie akti un attīstības plānošanas dokumenti, kas obligāti ņemami vērā izstrādājot lokālplānojumu</w:t>
      </w:r>
    </w:p>
    <w:p w14:paraId="15B4B1EA" w14:textId="77777777" w:rsidR="00780984" w:rsidRPr="008339AF" w:rsidRDefault="003D071F" w:rsidP="00780984">
      <w:pPr>
        <w:jc w:val="both"/>
        <w:rPr>
          <w:lang w:val="lv-LV"/>
        </w:rPr>
      </w:pPr>
      <w:r w:rsidRPr="008339AF">
        <w:rPr>
          <w:szCs w:val="24"/>
          <w:lang w:val="lv-LV"/>
        </w:rPr>
        <w:t xml:space="preserve">1.1. </w:t>
      </w:r>
      <w:r w:rsidRPr="008339AF">
        <w:rPr>
          <w:lang w:val="lv-LV"/>
        </w:rPr>
        <w:t xml:space="preserve">Teritorijas attīstības plānošanas likums. </w:t>
      </w:r>
    </w:p>
    <w:p w14:paraId="501A14DB" w14:textId="77777777" w:rsidR="00780984" w:rsidRPr="008339AF" w:rsidRDefault="003D071F" w:rsidP="00780984">
      <w:pPr>
        <w:jc w:val="both"/>
        <w:rPr>
          <w:lang w:val="lv-LV"/>
        </w:rPr>
      </w:pPr>
      <w:r w:rsidRPr="008339AF">
        <w:rPr>
          <w:lang w:val="lv-LV"/>
        </w:rPr>
        <w:t>1.2. Aizsargjoslu likums.</w:t>
      </w:r>
    </w:p>
    <w:p w14:paraId="139EEDE7" w14:textId="77777777" w:rsidR="00780984" w:rsidRPr="008339AF" w:rsidRDefault="003D071F" w:rsidP="00780984">
      <w:pPr>
        <w:tabs>
          <w:tab w:val="left" w:pos="872"/>
          <w:tab w:val="left" w:pos="1134"/>
        </w:tabs>
        <w:overflowPunct/>
        <w:autoSpaceDE/>
        <w:autoSpaceDN/>
        <w:adjustRightInd/>
        <w:jc w:val="both"/>
        <w:textAlignment w:val="auto"/>
        <w:rPr>
          <w:lang w:val="lv-LV"/>
        </w:rPr>
      </w:pPr>
      <w:r w:rsidRPr="008339AF">
        <w:rPr>
          <w:lang w:val="lv-LV"/>
        </w:rPr>
        <w:t>1.3. Likums “Par ietekmes uz vidi novērtējumu”.</w:t>
      </w:r>
    </w:p>
    <w:p w14:paraId="53197050" w14:textId="77777777" w:rsidR="00780984" w:rsidRPr="008339AF" w:rsidRDefault="003D071F" w:rsidP="00780984">
      <w:pPr>
        <w:tabs>
          <w:tab w:val="left" w:pos="872"/>
          <w:tab w:val="left" w:pos="1134"/>
        </w:tabs>
        <w:overflowPunct/>
        <w:autoSpaceDE/>
        <w:autoSpaceDN/>
        <w:adjustRightInd/>
        <w:jc w:val="both"/>
        <w:textAlignment w:val="auto"/>
        <w:rPr>
          <w:szCs w:val="24"/>
          <w:lang w:val="lv-LV" w:eastAsia="lv-LV"/>
        </w:rPr>
      </w:pPr>
      <w:r w:rsidRPr="008339AF">
        <w:rPr>
          <w:szCs w:val="24"/>
          <w:lang w:val="lv-LV" w:eastAsia="lv-LV"/>
        </w:rPr>
        <w:t>1.4. Ministru kabineta 2014. gada 14. oktobra noteikumi Nr.628 “Noteikumi par pašvaldību teritorijas attīstības plānošanas dokumentiem” (turpmāk – MK noteikumi Nr.628).</w:t>
      </w:r>
    </w:p>
    <w:p w14:paraId="11F68C26" w14:textId="77777777" w:rsidR="00780984" w:rsidRPr="008339AF" w:rsidRDefault="003D071F" w:rsidP="00780984">
      <w:pPr>
        <w:tabs>
          <w:tab w:val="left" w:pos="872"/>
          <w:tab w:val="left" w:pos="1134"/>
        </w:tabs>
        <w:overflowPunct/>
        <w:autoSpaceDE/>
        <w:autoSpaceDN/>
        <w:adjustRightInd/>
        <w:jc w:val="both"/>
        <w:textAlignment w:val="auto"/>
        <w:rPr>
          <w:szCs w:val="24"/>
          <w:lang w:val="lv-LV" w:eastAsia="lv-LV"/>
        </w:rPr>
      </w:pPr>
      <w:r w:rsidRPr="008339AF">
        <w:rPr>
          <w:szCs w:val="24"/>
          <w:lang w:val="lv-LV" w:eastAsia="lv-LV"/>
        </w:rPr>
        <w:t>1.5. Ministru kabineta 2013. gada 30. aprīļa noteikumi Nr. 240 “Vispārīgie teritorijas plānošanas, izmantošanas un apbūves noteikumi” (turpmāk – MK Noteikumi Nr.240).</w:t>
      </w:r>
    </w:p>
    <w:p w14:paraId="4296F797" w14:textId="404C20A5" w:rsidR="00780984" w:rsidRPr="008339AF" w:rsidRDefault="003D071F" w:rsidP="00780984">
      <w:pPr>
        <w:jc w:val="both"/>
        <w:rPr>
          <w:lang w:val="lv-LV"/>
        </w:rPr>
      </w:pPr>
      <w:r w:rsidRPr="008339AF">
        <w:rPr>
          <w:lang w:val="lv-LV"/>
        </w:rPr>
        <w:t>1.</w:t>
      </w:r>
      <w:r w:rsidR="00F34715">
        <w:rPr>
          <w:lang w:val="lv-LV"/>
        </w:rPr>
        <w:t>6</w:t>
      </w:r>
      <w:r w:rsidRPr="008339AF">
        <w:rPr>
          <w:lang w:val="lv-LV"/>
        </w:rPr>
        <w:t>. Talsu novada ilgtspējīgas attīstības stratēģija 2022. – 2040. gadam.</w:t>
      </w:r>
    </w:p>
    <w:p w14:paraId="34A5444E" w14:textId="1850B0A1" w:rsidR="00780984" w:rsidRPr="008339AF" w:rsidRDefault="003D071F" w:rsidP="00780984">
      <w:pPr>
        <w:pStyle w:val="Default"/>
        <w:jc w:val="both"/>
        <w:rPr>
          <w:rFonts w:ascii="Times New Roman" w:hAnsi="Times New Roman" w:cs="Times New Roman"/>
          <w:color w:val="000000" w:themeColor="text1"/>
        </w:rPr>
      </w:pPr>
      <w:r w:rsidRPr="008339AF">
        <w:rPr>
          <w:rFonts w:ascii="Times New Roman" w:hAnsi="Times New Roman" w:cs="Times New Roman"/>
          <w:color w:val="000000" w:themeColor="text1"/>
        </w:rPr>
        <w:t>1.</w:t>
      </w:r>
      <w:r w:rsidR="00F34715">
        <w:rPr>
          <w:rFonts w:ascii="Times New Roman" w:hAnsi="Times New Roman" w:cs="Times New Roman"/>
          <w:color w:val="000000" w:themeColor="text1"/>
        </w:rPr>
        <w:t>7</w:t>
      </w:r>
      <w:r w:rsidRPr="008339AF">
        <w:rPr>
          <w:rFonts w:ascii="Times New Roman" w:hAnsi="Times New Roman" w:cs="Times New Roman"/>
          <w:color w:val="000000" w:themeColor="text1"/>
        </w:rPr>
        <w:t xml:space="preserve">. </w:t>
      </w:r>
      <w:r w:rsidR="00EB1A78" w:rsidRPr="008339AF">
        <w:rPr>
          <w:rFonts w:ascii="Times New Roman" w:hAnsi="Times New Roman" w:cs="Times New Roman"/>
        </w:rPr>
        <w:t>Talsu novada (administratīvā teritorija līdz 01.07.2021.) teritorijas plānojuma grozījumiem (Talsu novada domes saistošie noteikumi Nr.14 “Par Talsu novada pašvaldības (administratīva teritorija līdz 01.07.2021.) teritorijas plānojuma grafisko daļu un teritorijas izmantošanas un apbūves noteikumiem”) (turpmāk – Teritorijas plānojums)</w:t>
      </w:r>
      <w:r w:rsidRPr="008339AF">
        <w:rPr>
          <w:rFonts w:ascii="Times New Roman" w:hAnsi="Times New Roman" w:cs="Times New Roman"/>
          <w:color w:val="000000" w:themeColor="text1"/>
        </w:rPr>
        <w:t>.</w:t>
      </w:r>
    </w:p>
    <w:p w14:paraId="2DA0C850" w14:textId="77777777" w:rsidR="00780984" w:rsidRPr="008339AF" w:rsidRDefault="00780984" w:rsidP="00780984">
      <w:pPr>
        <w:pStyle w:val="Default"/>
        <w:jc w:val="both"/>
        <w:rPr>
          <w:rFonts w:ascii="Times New Roman" w:hAnsi="Times New Roman" w:cs="Times New Roman"/>
          <w:color w:val="auto"/>
        </w:rPr>
      </w:pPr>
    </w:p>
    <w:p w14:paraId="0C316F9F" w14:textId="77777777" w:rsidR="00780984" w:rsidRPr="008339AF" w:rsidRDefault="003D071F" w:rsidP="00780984">
      <w:pPr>
        <w:jc w:val="both"/>
        <w:rPr>
          <w:b/>
          <w:szCs w:val="24"/>
          <w:lang w:val="lv-LV" w:eastAsia="lv-LV"/>
        </w:rPr>
      </w:pPr>
      <w:r w:rsidRPr="008339AF">
        <w:rPr>
          <w:b/>
          <w:szCs w:val="24"/>
          <w:lang w:val="lv-LV" w:eastAsia="lv-LV"/>
        </w:rPr>
        <w:t xml:space="preserve">2. </w:t>
      </w:r>
      <w:proofErr w:type="spellStart"/>
      <w:r w:rsidRPr="008339AF">
        <w:rPr>
          <w:b/>
          <w:szCs w:val="24"/>
          <w:lang w:val="lv-LV" w:eastAsia="lv-LV"/>
        </w:rPr>
        <w:t>Lokālplānojuma</w:t>
      </w:r>
      <w:proofErr w:type="spellEnd"/>
      <w:r w:rsidRPr="008339AF">
        <w:rPr>
          <w:b/>
          <w:szCs w:val="24"/>
          <w:lang w:val="lv-LV" w:eastAsia="lv-LV"/>
        </w:rPr>
        <w:t xml:space="preserve"> izstrādes mērķis</w:t>
      </w:r>
    </w:p>
    <w:p w14:paraId="5F93CFF8" w14:textId="63B97288" w:rsidR="00780984" w:rsidRPr="008339AF" w:rsidRDefault="003D071F" w:rsidP="00780984">
      <w:pPr>
        <w:jc w:val="both"/>
        <w:rPr>
          <w:iCs/>
          <w:szCs w:val="24"/>
          <w:lang w:val="lv-LV"/>
        </w:rPr>
      </w:pPr>
      <w:proofErr w:type="spellStart"/>
      <w:r w:rsidRPr="008339AF">
        <w:rPr>
          <w:iCs/>
          <w:szCs w:val="24"/>
          <w:lang w:val="lv-LV"/>
        </w:rPr>
        <w:t>Lokālplānojuma</w:t>
      </w:r>
      <w:proofErr w:type="spellEnd"/>
      <w:r w:rsidRPr="008339AF">
        <w:rPr>
          <w:iCs/>
          <w:szCs w:val="24"/>
          <w:lang w:val="lv-LV"/>
        </w:rPr>
        <w:t xml:space="preserve"> izstrādes mērķis ir nekustamā īpašuma “</w:t>
      </w:r>
      <w:r w:rsidR="00EB1A78" w:rsidRPr="008339AF">
        <w:rPr>
          <w:iCs/>
          <w:szCs w:val="24"/>
          <w:lang w:val="lv-LV"/>
        </w:rPr>
        <w:t>Vecozoli</w:t>
      </w:r>
      <w:r w:rsidRPr="008339AF">
        <w:rPr>
          <w:iCs/>
          <w:szCs w:val="24"/>
          <w:lang w:val="lv-LV"/>
        </w:rPr>
        <w:t xml:space="preserve">” ar kadastra </w:t>
      </w:r>
      <w:r w:rsidRPr="008339AF">
        <w:rPr>
          <w:iCs/>
          <w:szCs w:val="24"/>
          <w:lang w:val="lv-LV"/>
        </w:rPr>
        <w:br/>
        <w:t>Nr.</w:t>
      </w:r>
      <w:r w:rsidR="006F1C28" w:rsidRPr="008339AF">
        <w:rPr>
          <w:b/>
          <w:lang w:val="lv-LV"/>
        </w:rPr>
        <w:t xml:space="preserve"> </w:t>
      </w:r>
      <w:r w:rsidR="00EB1A78" w:rsidRPr="008339AF">
        <w:rPr>
          <w:szCs w:val="24"/>
          <w:lang w:val="lv-LV"/>
        </w:rPr>
        <w:t>88720080018</w:t>
      </w:r>
      <w:r w:rsidR="00EB1A78" w:rsidRPr="008339AF">
        <w:rPr>
          <w:rStyle w:val="markedcontent"/>
          <w:b/>
          <w:szCs w:val="24"/>
          <w:lang w:val="lv-LV"/>
        </w:rPr>
        <w:t xml:space="preserve"> </w:t>
      </w:r>
      <w:r w:rsidRPr="008339AF">
        <w:rPr>
          <w:iCs/>
          <w:szCs w:val="24"/>
          <w:lang w:val="lv-LV"/>
        </w:rPr>
        <w:t xml:space="preserve">zemes vienībai ar kadastra apzīmējumu </w:t>
      </w:r>
      <w:r w:rsidR="00EB1A78" w:rsidRPr="008339AF">
        <w:rPr>
          <w:szCs w:val="24"/>
          <w:lang w:val="lv-LV"/>
        </w:rPr>
        <w:t>88720080031</w:t>
      </w:r>
      <w:r w:rsidR="00D85D56" w:rsidRPr="008339AF">
        <w:rPr>
          <w:szCs w:val="24"/>
          <w:lang w:val="lv-LV"/>
        </w:rPr>
        <w:t xml:space="preserve"> (turpmāk – Nekustamais īpašums “Vecozoli”)</w:t>
      </w:r>
      <w:r w:rsidR="00EB1A78" w:rsidRPr="008339AF">
        <w:rPr>
          <w:szCs w:val="24"/>
          <w:lang w:val="lv-LV"/>
        </w:rPr>
        <w:t xml:space="preserve"> </w:t>
      </w:r>
      <w:r w:rsidRPr="008339AF">
        <w:rPr>
          <w:iCs/>
          <w:color w:val="000000" w:themeColor="text1"/>
          <w:szCs w:val="24"/>
          <w:lang w:val="lv-LV"/>
        </w:rPr>
        <w:t xml:space="preserve">mainīt funkcionālo zonējumu </w:t>
      </w:r>
      <w:r w:rsidRPr="008339AF">
        <w:rPr>
          <w:color w:val="000000" w:themeColor="text1"/>
          <w:szCs w:val="24"/>
          <w:lang w:val="lv-LV"/>
        </w:rPr>
        <w:t xml:space="preserve">no </w:t>
      </w:r>
      <w:r w:rsidR="00EB1A78" w:rsidRPr="008339AF">
        <w:rPr>
          <w:szCs w:val="24"/>
          <w:lang w:val="lv-LV"/>
        </w:rPr>
        <w:t>“Rūpnieciskās apbūves teritorija (R)” uz “Rūpnieciskās apbūves teritorija (R1)”</w:t>
      </w:r>
      <w:r w:rsidR="00FE4337" w:rsidRPr="008339AF">
        <w:rPr>
          <w:szCs w:val="24"/>
          <w:lang w:val="lv-LV"/>
        </w:rPr>
        <w:t xml:space="preserve"> un nepieciešamības gadījumā mainīt </w:t>
      </w:r>
      <w:r w:rsidR="00FE4337" w:rsidRPr="008339AF">
        <w:rPr>
          <w:iCs/>
          <w:color w:val="000000" w:themeColor="text1"/>
          <w:szCs w:val="24"/>
          <w:lang w:val="lv-LV"/>
        </w:rPr>
        <w:t>funkcionālo zonējumu “</w:t>
      </w:r>
      <w:r w:rsidR="00FE4337" w:rsidRPr="008339AF">
        <w:rPr>
          <w:lang w:val="lv-LV"/>
        </w:rPr>
        <w:t>Lauksaimniecības teritorija (L)</w:t>
      </w:r>
      <w:r w:rsidR="00FE4337" w:rsidRPr="008339AF">
        <w:rPr>
          <w:iCs/>
          <w:color w:val="000000" w:themeColor="text1"/>
          <w:szCs w:val="24"/>
          <w:lang w:val="lv-LV"/>
        </w:rPr>
        <w:t>” uz atbilstošu</w:t>
      </w:r>
      <w:r w:rsidRPr="008339AF">
        <w:rPr>
          <w:szCs w:val="24"/>
          <w:lang w:val="lv-LV"/>
        </w:rPr>
        <w:t>.</w:t>
      </w:r>
    </w:p>
    <w:p w14:paraId="449E598D" w14:textId="77777777" w:rsidR="00780984" w:rsidRPr="008339AF" w:rsidRDefault="00780984" w:rsidP="00780984">
      <w:pPr>
        <w:jc w:val="both"/>
        <w:rPr>
          <w:iCs/>
          <w:szCs w:val="24"/>
          <w:lang w:val="lv-LV"/>
        </w:rPr>
      </w:pPr>
    </w:p>
    <w:p w14:paraId="09DE44C0" w14:textId="77777777" w:rsidR="00780984" w:rsidRPr="008339AF" w:rsidRDefault="003D071F" w:rsidP="00780984">
      <w:pPr>
        <w:spacing w:before="120"/>
        <w:jc w:val="both"/>
        <w:rPr>
          <w:b/>
          <w:szCs w:val="24"/>
          <w:lang w:val="lv-LV" w:eastAsia="lv-LV"/>
        </w:rPr>
      </w:pPr>
      <w:r w:rsidRPr="008339AF">
        <w:rPr>
          <w:b/>
          <w:szCs w:val="24"/>
          <w:lang w:val="lv-LV" w:eastAsia="lv-LV"/>
        </w:rPr>
        <w:t xml:space="preserve">3. </w:t>
      </w:r>
      <w:proofErr w:type="spellStart"/>
      <w:r w:rsidRPr="008339AF">
        <w:rPr>
          <w:b/>
          <w:szCs w:val="24"/>
          <w:lang w:val="lv-LV" w:eastAsia="lv-LV"/>
        </w:rPr>
        <w:t>Lokālplānojuma</w:t>
      </w:r>
      <w:proofErr w:type="spellEnd"/>
      <w:r w:rsidRPr="008339AF">
        <w:rPr>
          <w:b/>
          <w:szCs w:val="24"/>
          <w:lang w:val="lv-LV" w:eastAsia="lv-LV"/>
        </w:rPr>
        <w:t xml:space="preserve"> izstrādes pamatojums </w:t>
      </w:r>
    </w:p>
    <w:p w14:paraId="2F003B04" w14:textId="3B050980" w:rsidR="00780984" w:rsidRPr="008339AF" w:rsidRDefault="00EB1A78" w:rsidP="00780984">
      <w:pPr>
        <w:jc w:val="both"/>
        <w:rPr>
          <w:iCs/>
          <w:szCs w:val="24"/>
          <w:lang w:val="lv-LV"/>
        </w:rPr>
      </w:pPr>
      <w:r w:rsidRPr="008339AF">
        <w:rPr>
          <w:szCs w:val="24"/>
          <w:lang w:val="lv-LV"/>
        </w:rPr>
        <w:t>SIA “</w:t>
      </w:r>
      <w:r w:rsidRPr="008339AF">
        <w:rPr>
          <w:lang w:val="lv-LV"/>
        </w:rPr>
        <w:t>ZIBU Ventspils</w:t>
      </w:r>
      <w:r w:rsidRPr="008339AF">
        <w:rPr>
          <w:szCs w:val="24"/>
          <w:lang w:val="lv-LV"/>
        </w:rPr>
        <w:t>”</w:t>
      </w:r>
      <w:r w:rsidR="003D071F" w:rsidRPr="008339AF">
        <w:rPr>
          <w:szCs w:val="24"/>
          <w:lang w:val="lv-LV"/>
        </w:rPr>
        <w:t xml:space="preserve"> </w:t>
      </w:r>
      <w:r w:rsidR="00FE4337" w:rsidRPr="008339AF">
        <w:rPr>
          <w:szCs w:val="24"/>
          <w:lang w:val="lv-LV"/>
        </w:rPr>
        <w:t xml:space="preserve">2025. gada 17. februāra iesniegums (reģistrēts Talsu novada pašvaldībā 2025. gada 17. februārī ar Nr. </w:t>
      </w:r>
      <w:r w:rsidR="00FE4337" w:rsidRPr="008339AF">
        <w:rPr>
          <w:rStyle w:val="bold"/>
          <w:lang w:val="lv-LV"/>
        </w:rPr>
        <w:t>TNPCP/25/12-25/1886/S)</w:t>
      </w:r>
      <w:r w:rsidR="003D071F" w:rsidRPr="008339AF">
        <w:rPr>
          <w:color w:val="FF0000"/>
          <w:szCs w:val="24"/>
          <w:lang w:val="lv-LV"/>
        </w:rPr>
        <w:t xml:space="preserve">, </w:t>
      </w:r>
      <w:r w:rsidR="003D071F" w:rsidRPr="008339AF">
        <w:rPr>
          <w:szCs w:val="24"/>
          <w:lang w:val="lv-LV"/>
        </w:rPr>
        <w:t xml:space="preserve">kurā lūgts </w:t>
      </w:r>
      <w:r w:rsidRPr="008339AF">
        <w:rPr>
          <w:szCs w:val="24"/>
          <w:lang w:val="lv-LV"/>
        </w:rPr>
        <w:t xml:space="preserve">pieņemt lēmumu par </w:t>
      </w:r>
      <w:proofErr w:type="spellStart"/>
      <w:r w:rsidRPr="008339AF">
        <w:rPr>
          <w:szCs w:val="24"/>
          <w:lang w:val="lv-LV"/>
        </w:rPr>
        <w:t>lokālplānojuma</w:t>
      </w:r>
      <w:proofErr w:type="spellEnd"/>
      <w:r w:rsidRPr="008339AF">
        <w:rPr>
          <w:szCs w:val="24"/>
          <w:lang w:val="lv-LV"/>
        </w:rPr>
        <w:t xml:space="preserve"> izstrādes uzsākšanu </w:t>
      </w:r>
      <w:r w:rsidR="00FE4337" w:rsidRPr="008339AF">
        <w:rPr>
          <w:szCs w:val="24"/>
          <w:lang w:val="lv-LV"/>
        </w:rPr>
        <w:t>N</w:t>
      </w:r>
      <w:r w:rsidRPr="008339AF">
        <w:rPr>
          <w:szCs w:val="24"/>
          <w:lang w:val="lv-LV"/>
        </w:rPr>
        <w:t>ekustam</w:t>
      </w:r>
      <w:r w:rsidR="00FE4337" w:rsidRPr="008339AF">
        <w:rPr>
          <w:szCs w:val="24"/>
          <w:lang w:val="lv-LV"/>
        </w:rPr>
        <w:t>ajā</w:t>
      </w:r>
      <w:r w:rsidRPr="008339AF">
        <w:rPr>
          <w:szCs w:val="24"/>
          <w:lang w:val="lv-LV"/>
        </w:rPr>
        <w:t xml:space="preserve"> īpašum</w:t>
      </w:r>
      <w:r w:rsidR="00FE4337" w:rsidRPr="008339AF">
        <w:rPr>
          <w:szCs w:val="24"/>
          <w:lang w:val="lv-LV"/>
        </w:rPr>
        <w:t>ā</w:t>
      </w:r>
      <w:r w:rsidRPr="008339AF">
        <w:rPr>
          <w:szCs w:val="24"/>
          <w:lang w:val="lv-LV"/>
        </w:rPr>
        <w:t xml:space="preserve">  “Vecozoli”</w:t>
      </w:r>
      <w:r w:rsidR="003D071F" w:rsidRPr="008339AF">
        <w:rPr>
          <w:szCs w:val="24"/>
          <w:lang w:val="lv-LV"/>
        </w:rPr>
        <w:t>.</w:t>
      </w:r>
    </w:p>
    <w:p w14:paraId="36E4C3F2" w14:textId="77777777" w:rsidR="00780984" w:rsidRPr="008339AF" w:rsidRDefault="003D071F" w:rsidP="00780984">
      <w:pPr>
        <w:pStyle w:val="Sarakstarindkopa"/>
        <w:ind w:left="0"/>
        <w:jc w:val="both"/>
        <w:rPr>
          <w:lang w:val="lv-LV"/>
        </w:rPr>
      </w:pPr>
      <w:r w:rsidRPr="008339AF">
        <w:rPr>
          <w:lang w:val="lv-LV"/>
        </w:rPr>
        <w:t xml:space="preserve">Teritorijas attīstības plānošanas likuma 1.panta 9.punkts nosaka, ka lokālplānojums ir vietējās pašvaldības ilgtermiņa teritorijas attīstības plānošanas dokuments, kuru izstrādā novada pilsētai vai tās daļai kāda plānošanas uzdevuma risināšanai vai teritorijas plānojuma detalizēšanai vai grozīšanai. </w:t>
      </w:r>
    </w:p>
    <w:p w14:paraId="013DFD4D" w14:textId="77777777" w:rsidR="00780984" w:rsidRPr="008339AF" w:rsidRDefault="003D071F" w:rsidP="00780984">
      <w:pPr>
        <w:pStyle w:val="Sarakstarindkopa"/>
        <w:ind w:left="0"/>
        <w:jc w:val="both"/>
        <w:rPr>
          <w:lang w:val="lv-LV"/>
        </w:rPr>
      </w:pPr>
      <w:r w:rsidRPr="008339AF">
        <w:rPr>
          <w:lang w:val="lv-LV"/>
        </w:rPr>
        <w:t>Teritorijas attīstības plānošanas likuma 23.panta ceturtā daļa nosaka, ka vietējās pašvaldības teritorijas plānojumā noteiktā funkcionālā zonējuma vai teritorijas izmantošanas un apbūves noteikumu izmaiņas izstrādā kā vietējās pašvaldības teritorijas plānojuma grozījumus vai kā lokālplānojumu atbilstoši šā likuma </w:t>
      </w:r>
      <w:hyperlink r:id="rId7" w:anchor="p24" w:history="1">
        <w:r w:rsidRPr="008339AF">
          <w:rPr>
            <w:lang w:val="lv-LV"/>
          </w:rPr>
          <w:t>24.panta</w:t>
        </w:r>
      </w:hyperlink>
      <w:r w:rsidRPr="008339AF">
        <w:rPr>
          <w:lang w:val="lv-LV"/>
        </w:rPr>
        <w:t> trešajai daļai, kur noteikts, ka pēc vietējās pašvaldības ilgtspējīgas attīstības stratēģijas spēkā stāšanās lokālplānojumā var grozīt vietējās pašvaldības teritorijas plānojumu, ciktāl lokālplānojums nav pretrunā ar vietējās pašvaldības ilgtspējīgas attīstības stratēģiju.</w:t>
      </w:r>
    </w:p>
    <w:p w14:paraId="422B130B" w14:textId="7444BA5F" w:rsidR="00780984" w:rsidRPr="008339AF" w:rsidRDefault="003D071F" w:rsidP="00780984">
      <w:pPr>
        <w:pStyle w:val="Sarakstarindkopa"/>
        <w:spacing w:before="120"/>
        <w:ind w:left="0"/>
        <w:jc w:val="both"/>
        <w:rPr>
          <w:lang w:val="lv-LV"/>
        </w:rPr>
      </w:pPr>
      <w:proofErr w:type="spellStart"/>
      <w:r w:rsidRPr="008339AF">
        <w:rPr>
          <w:lang w:val="lv-LV"/>
        </w:rPr>
        <w:t>Lokālplānojuma</w:t>
      </w:r>
      <w:proofErr w:type="spellEnd"/>
      <w:r w:rsidRPr="008339AF">
        <w:rPr>
          <w:lang w:val="lv-LV"/>
        </w:rPr>
        <w:t xml:space="preserve"> teritorijā plānotā darbība atbilstoši Talsu novada ilgtspējīgas attīstības stratēģijai 2022. – 2040. gadam atbilst stratēģiskajam mērķim </w:t>
      </w:r>
      <w:r w:rsidR="00FE4337" w:rsidRPr="008339AF">
        <w:rPr>
          <w:szCs w:val="24"/>
          <w:lang w:val="lv-LV"/>
        </w:rPr>
        <w:t>“SM3 – Viedi izmantotos resursos un zaļā domāšanā balstīta ekonomiskā attīstība” un ilgtermiņa prioritātei “IP4 – Integrēta un daudzveidīga uzņēmējdarbība, pakalpojumu, industriālo un lauku telpu attīstība”</w:t>
      </w:r>
      <w:r w:rsidRPr="008339AF">
        <w:rPr>
          <w:lang w:val="lv-LV"/>
        </w:rPr>
        <w:t>.</w:t>
      </w:r>
    </w:p>
    <w:p w14:paraId="09865CF3" w14:textId="77777777" w:rsidR="00780984" w:rsidRPr="008339AF" w:rsidRDefault="00780984" w:rsidP="00780984">
      <w:pPr>
        <w:pStyle w:val="Sarakstarindkopa"/>
        <w:spacing w:before="120"/>
        <w:ind w:left="0"/>
        <w:jc w:val="both"/>
        <w:rPr>
          <w:lang w:val="lv-LV"/>
        </w:rPr>
      </w:pPr>
    </w:p>
    <w:p w14:paraId="02A88DF4" w14:textId="77777777" w:rsidR="00780984" w:rsidRPr="008339AF" w:rsidRDefault="003D071F" w:rsidP="00780984">
      <w:pPr>
        <w:jc w:val="both"/>
        <w:rPr>
          <w:b/>
          <w:szCs w:val="24"/>
          <w:lang w:val="lv-LV" w:eastAsia="lv-LV"/>
        </w:rPr>
      </w:pPr>
      <w:r w:rsidRPr="008339AF">
        <w:rPr>
          <w:b/>
          <w:szCs w:val="24"/>
          <w:lang w:val="lv-LV" w:eastAsia="lv-LV"/>
        </w:rPr>
        <w:lastRenderedPageBreak/>
        <w:t xml:space="preserve">4. </w:t>
      </w:r>
      <w:proofErr w:type="spellStart"/>
      <w:r w:rsidRPr="008339AF">
        <w:rPr>
          <w:b/>
          <w:szCs w:val="24"/>
          <w:lang w:val="lv-LV" w:eastAsia="lv-LV"/>
        </w:rPr>
        <w:t>Lokālplānojuma</w:t>
      </w:r>
      <w:proofErr w:type="spellEnd"/>
      <w:r w:rsidRPr="008339AF">
        <w:rPr>
          <w:b/>
          <w:szCs w:val="24"/>
          <w:lang w:val="lv-LV" w:eastAsia="lv-LV"/>
        </w:rPr>
        <w:t xml:space="preserve"> teritorija</w:t>
      </w:r>
    </w:p>
    <w:p w14:paraId="175A7B8C" w14:textId="44FBA645" w:rsidR="00780984" w:rsidRPr="008339AF" w:rsidRDefault="00EB1A78" w:rsidP="00780984">
      <w:pPr>
        <w:spacing w:after="120"/>
        <w:jc w:val="both"/>
        <w:rPr>
          <w:bCs/>
          <w:lang w:val="lv-LV"/>
        </w:rPr>
      </w:pPr>
      <w:r w:rsidRPr="008339AF">
        <w:rPr>
          <w:szCs w:val="24"/>
          <w:lang w:val="lv-LV"/>
        </w:rPr>
        <w:t>Nekustam</w:t>
      </w:r>
      <w:r w:rsidR="000B7612" w:rsidRPr="008339AF">
        <w:rPr>
          <w:szCs w:val="24"/>
          <w:lang w:val="lv-LV"/>
        </w:rPr>
        <w:t>ais</w:t>
      </w:r>
      <w:r w:rsidRPr="008339AF">
        <w:rPr>
          <w:szCs w:val="24"/>
          <w:lang w:val="lv-LV"/>
        </w:rPr>
        <w:t xml:space="preserve"> īpašum</w:t>
      </w:r>
      <w:r w:rsidR="000B7612" w:rsidRPr="008339AF">
        <w:rPr>
          <w:szCs w:val="24"/>
          <w:lang w:val="lv-LV"/>
        </w:rPr>
        <w:t>s</w:t>
      </w:r>
      <w:r w:rsidRPr="008339AF">
        <w:rPr>
          <w:szCs w:val="24"/>
          <w:lang w:val="lv-LV"/>
        </w:rPr>
        <w:t xml:space="preserve"> “Vecozoli”</w:t>
      </w:r>
      <w:r w:rsidR="003D071F" w:rsidRPr="008339AF">
        <w:rPr>
          <w:bCs/>
          <w:lang w:val="lv-LV"/>
        </w:rPr>
        <w:t>.</w:t>
      </w:r>
    </w:p>
    <w:p w14:paraId="05425C4B" w14:textId="013B8C47" w:rsidR="00780984" w:rsidRPr="008339AF" w:rsidRDefault="00EB1A78" w:rsidP="00780984">
      <w:pPr>
        <w:jc w:val="center"/>
        <w:rPr>
          <w:bCs/>
          <w:lang w:val="lv-LV"/>
        </w:rPr>
      </w:pPr>
      <w:r w:rsidRPr="008339AF">
        <w:rPr>
          <w:bCs/>
          <w:noProof/>
          <w:lang w:val="lv-LV"/>
        </w:rPr>
        <w:drawing>
          <wp:inline distT="0" distB="0" distL="0" distR="0" wp14:anchorId="79BD1E09" wp14:editId="0B7777CC">
            <wp:extent cx="5757545" cy="5859145"/>
            <wp:effectExtent l="0" t="0" r="0" b="8255"/>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7545" cy="5859145"/>
                    </a:xfrm>
                    <a:prstGeom prst="rect">
                      <a:avLst/>
                    </a:prstGeom>
                    <a:noFill/>
                    <a:ln>
                      <a:noFill/>
                    </a:ln>
                  </pic:spPr>
                </pic:pic>
              </a:graphicData>
            </a:graphic>
          </wp:inline>
        </w:drawing>
      </w:r>
    </w:p>
    <w:p w14:paraId="5DDB56BA" w14:textId="77777777" w:rsidR="00780984" w:rsidRPr="008339AF" w:rsidRDefault="00780984" w:rsidP="00780984">
      <w:pPr>
        <w:jc w:val="both"/>
        <w:rPr>
          <w:szCs w:val="24"/>
          <w:lang w:val="lv-LV" w:eastAsia="lv-LV"/>
        </w:rPr>
      </w:pPr>
    </w:p>
    <w:p w14:paraId="429B013A" w14:textId="77777777" w:rsidR="00780984" w:rsidRPr="008339AF" w:rsidRDefault="003D071F" w:rsidP="00780984">
      <w:pPr>
        <w:jc w:val="both"/>
        <w:rPr>
          <w:b/>
          <w:szCs w:val="24"/>
          <w:lang w:val="lv-LV" w:eastAsia="lv-LV"/>
        </w:rPr>
      </w:pPr>
      <w:r w:rsidRPr="008339AF">
        <w:rPr>
          <w:b/>
          <w:szCs w:val="24"/>
          <w:lang w:val="lv-LV" w:eastAsia="lv-LV"/>
        </w:rPr>
        <w:t xml:space="preserve">5. </w:t>
      </w:r>
      <w:proofErr w:type="spellStart"/>
      <w:r w:rsidRPr="008339AF">
        <w:rPr>
          <w:b/>
          <w:szCs w:val="24"/>
          <w:lang w:val="lv-LV" w:eastAsia="lv-LV"/>
        </w:rPr>
        <w:t>Lokālplānojuma</w:t>
      </w:r>
      <w:proofErr w:type="spellEnd"/>
      <w:r w:rsidRPr="008339AF">
        <w:rPr>
          <w:b/>
          <w:szCs w:val="24"/>
          <w:lang w:val="lv-LV" w:eastAsia="lv-LV"/>
        </w:rPr>
        <w:t xml:space="preserve"> izstrādes uzdevumi:</w:t>
      </w:r>
    </w:p>
    <w:p w14:paraId="56809E95" w14:textId="6BBB617B" w:rsidR="000B7612" w:rsidRPr="008339AF" w:rsidRDefault="003D071F" w:rsidP="00780984">
      <w:pPr>
        <w:tabs>
          <w:tab w:val="left" w:pos="851"/>
          <w:tab w:val="left" w:pos="891"/>
        </w:tabs>
        <w:overflowPunct/>
        <w:autoSpaceDE/>
        <w:autoSpaceDN/>
        <w:adjustRightInd/>
        <w:jc w:val="both"/>
        <w:textAlignment w:val="auto"/>
        <w:rPr>
          <w:szCs w:val="24"/>
          <w:lang w:val="lv-LV"/>
        </w:rPr>
      </w:pPr>
      <w:r w:rsidRPr="008339AF">
        <w:rPr>
          <w:szCs w:val="24"/>
          <w:lang w:val="lv-LV"/>
        </w:rPr>
        <w:t>5.1.</w:t>
      </w:r>
      <w:r w:rsidR="00EB1A78" w:rsidRPr="008339AF">
        <w:rPr>
          <w:szCs w:val="24"/>
          <w:lang w:val="lv-LV"/>
        </w:rPr>
        <w:t xml:space="preserve"> </w:t>
      </w:r>
      <w:r w:rsidR="000B7612" w:rsidRPr="008339AF">
        <w:rPr>
          <w:szCs w:val="24"/>
          <w:lang w:val="lv-LV"/>
        </w:rPr>
        <w:t>M</w:t>
      </w:r>
      <w:r w:rsidR="00EB1A78" w:rsidRPr="008339AF">
        <w:rPr>
          <w:szCs w:val="24"/>
          <w:lang w:val="lv-LV"/>
        </w:rPr>
        <w:t>ain</w:t>
      </w:r>
      <w:r w:rsidR="000B7612" w:rsidRPr="008339AF">
        <w:rPr>
          <w:szCs w:val="24"/>
          <w:lang w:val="lv-LV"/>
        </w:rPr>
        <w:t>ī</w:t>
      </w:r>
      <w:r w:rsidR="00EB1A78" w:rsidRPr="008339AF">
        <w:rPr>
          <w:szCs w:val="24"/>
          <w:lang w:val="lv-LV"/>
        </w:rPr>
        <w:t>t</w:t>
      </w:r>
      <w:r w:rsidRPr="008339AF">
        <w:rPr>
          <w:szCs w:val="24"/>
          <w:lang w:val="lv-LV"/>
        </w:rPr>
        <w:t xml:space="preserve"> </w:t>
      </w:r>
      <w:r w:rsidR="000B7612" w:rsidRPr="008339AF">
        <w:rPr>
          <w:iCs/>
          <w:szCs w:val="24"/>
          <w:lang w:val="lv-LV"/>
        </w:rPr>
        <w:t>N</w:t>
      </w:r>
      <w:r w:rsidR="00EB1A78" w:rsidRPr="008339AF">
        <w:rPr>
          <w:iCs/>
          <w:szCs w:val="24"/>
          <w:lang w:val="lv-LV"/>
        </w:rPr>
        <w:t xml:space="preserve">ekustamā īpašuma “Vecozoli” </w:t>
      </w:r>
      <w:r w:rsidR="00EB1A78" w:rsidRPr="008339AF">
        <w:rPr>
          <w:iCs/>
          <w:color w:val="000000" w:themeColor="text1"/>
          <w:szCs w:val="24"/>
          <w:lang w:val="lv-LV"/>
        </w:rPr>
        <w:t xml:space="preserve">funkcionālo zonējumu </w:t>
      </w:r>
      <w:r w:rsidR="00EB1A78" w:rsidRPr="008339AF">
        <w:rPr>
          <w:color w:val="000000" w:themeColor="text1"/>
          <w:szCs w:val="24"/>
          <w:lang w:val="lv-LV"/>
        </w:rPr>
        <w:t xml:space="preserve">no </w:t>
      </w:r>
      <w:r w:rsidR="00EB1A78" w:rsidRPr="008339AF">
        <w:rPr>
          <w:szCs w:val="24"/>
          <w:lang w:val="lv-LV"/>
        </w:rPr>
        <w:t>“Rūpnieciskās apbūves teritorija (R)” uz “Rūpnieciskās apbūves teritorija (R1)”</w:t>
      </w:r>
      <w:r w:rsidRPr="008339AF">
        <w:rPr>
          <w:szCs w:val="24"/>
          <w:lang w:val="lv-LV"/>
        </w:rPr>
        <w:t>.</w:t>
      </w:r>
      <w:r w:rsidR="000B7612" w:rsidRPr="008339AF">
        <w:rPr>
          <w:szCs w:val="24"/>
          <w:lang w:val="lv-LV"/>
        </w:rPr>
        <w:t xml:space="preserve"> </w:t>
      </w:r>
    </w:p>
    <w:p w14:paraId="4F8AD7E0" w14:textId="7370071A" w:rsidR="00780984" w:rsidRPr="008339AF" w:rsidRDefault="000B7612" w:rsidP="00780984">
      <w:pPr>
        <w:tabs>
          <w:tab w:val="left" w:pos="851"/>
          <w:tab w:val="left" w:pos="891"/>
        </w:tabs>
        <w:overflowPunct/>
        <w:autoSpaceDE/>
        <w:autoSpaceDN/>
        <w:adjustRightInd/>
        <w:jc w:val="both"/>
        <w:textAlignment w:val="auto"/>
        <w:rPr>
          <w:szCs w:val="24"/>
          <w:lang w:val="lv-LV"/>
        </w:rPr>
      </w:pPr>
      <w:r w:rsidRPr="008339AF">
        <w:rPr>
          <w:szCs w:val="24"/>
          <w:lang w:val="lv-LV"/>
        </w:rPr>
        <w:t xml:space="preserve">5.2. Izvērtēt un nepieciešamības gadījumā mainīt </w:t>
      </w:r>
      <w:r w:rsidRPr="008339AF">
        <w:rPr>
          <w:iCs/>
          <w:szCs w:val="24"/>
          <w:lang w:val="lv-LV"/>
        </w:rPr>
        <w:t xml:space="preserve">Nekustamā īpašuma “Vecozoli” </w:t>
      </w:r>
      <w:r w:rsidRPr="008339AF">
        <w:rPr>
          <w:iCs/>
          <w:color w:val="000000" w:themeColor="text1"/>
          <w:szCs w:val="24"/>
          <w:lang w:val="lv-LV"/>
        </w:rPr>
        <w:t>funkcionālo zonējumu “</w:t>
      </w:r>
      <w:r w:rsidRPr="008339AF">
        <w:rPr>
          <w:lang w:val="lv-LV"/>
        </w:rPr>
        <w:t>Lauksaimniecības teritorija (L)</w:t>
      </w:r>
      <w:r w:rsidRPr="008339AF">
        <w:rPr>
          <w:iCs/>
          <w:color w:val="000000" w:themeColor="text1"/>
          <w:szCs w:val="24"/>
          <w:lang w:val="lv-LV"/>
        </w:rPr>
        <w:t>” uz atbilstošu.</w:t>
      </w:r>
    </w:p>
    <w:p w14:paraId="1C8882FF" w14:textId="69755414" w:rsidR="00780984" w:rsidRPr="008339AF" w:rsidRDefault="003D071F" w:rsidP="00780984">
      <w:pPr>
        <w:tabs>
          <w:tab w:val="left" w:pos="851"/>
          <w:tab w:val="left" w:pos="891"/>
        </w:tabs>
        <w:overflowPunct/>
        <w:autoSpaceDE/>
        <w:autoSpaceDN/>
        <w:adjustRightInd/>
        <w:jc w:val="both"/>
        <w:textAlignment w:val="auto"/>
        <w:rPr>
          <w:szCs w:val="24"/>
          <w:lang w:val="lv-LV"/>
        </w:rPr>
      </w:pPr>
      <w:r w:rsidRPr="008339AF">
        <w:rPr>
          <w:szCs w:val="24"/>
          <w:lang w:val="lv-LV"/>
        </w:rPr>
        <w:t>5.</w:t>
      </w:r>
      <w:r w:rsidR="000B7612" w:rsidRPr="008339AF">
        <w:rPr>
          <w:szCs w:val="24"/>
          <w:lang w:val="lv-LV"/>
        </w:rPr>
        <w:t>3</w:t>
      </w:r>
      <w:r w:rsidRPr="008339AF">
        <w:rPr>
          <w:szCs w:val="24"/>
          <w:lang w:val="lv-LV"/>
        </w:rPr>
        <w:t>. Nepieciešamības gadījumā precizēt apgrūtinātās teritorijas un objektus, kuriem noteiktas aizsargjoslas.</w:t>
      </w:r>
    </w:p>
    <w:p w14:paraId="3C162337" w14:textId="2BCD5FDE" w:rsidR="00780984" w:rsidRPr="008339AF" w:rsidRDefault="003D071F" w:rsidP="00780984">
      <w:pPr>
        <w:jc w:val="both"/>
        <w:textAlignment w:val="auto"/>
        <w:rPr>
          <w:lang w:val="lv-LV"/>
        </w:rPr>
      </w:pPr>
      <w:r w:rsidRPr="008339AF">
        <w:rPr>
          <w:szCs w:val="24"/>
          <w:lang w:val="lv-LV"/>
        </w:rPr>
        <w:t>5.</w:t>
      </w:r>
      <w:r w:rsidR="000B7612" w:rsidRPr="008339AF">
        <w:rPr>
          <w:szCs w:val="24"/>
          <w:lang w:val="lv-LV"/>
        </w:rPr>
        <w:t>4</w:t>
      </w:r>
      <w:r w:rsidRPr="008339AF">
        <w:rPr>
          <w:szCs w:val="24"/>
          <w:lang w:val="lv-LV"/>
        </w:rPr>
        <w:t xml:space="preserve">. Lokālplānojumu izstrādāt Teritorijas attīstības plānošanas sistēmā (TAPIS), ievērojot </w:t>
      </w:r>
      <w:r w:rsidRPr="008339AF">
        <w:rPr>
          <w:lang w:val="lv-LV"/>
        </w:rPr>
        <w:t xml:space="preserve">citos normatīvajos aktos noteiktās prasības. </w:t>
      </w:r>
    </w:p>
    <w:p w14:paraId="3851BFC2" w14:textId="39EBDC3E" w:rsidR="00780984" w:rsidRPr="008339AF" w:rsidRDefault="003D071F" w:rsidP="00780984">
      <w:pPr>
        <w:jc w:val="both"/>
        <w:textAlignment w:val="auto"/>
        <w:rPr>
          <w:lang w:val="lv-LV"/>
        </w:rPr>
      </w:pPr>
      <w:r w:rsidRPr="008339AF">
        <w:rPr>
          <w:lang w:val="lv-LV"/>
        </w:rPr>
        <w:t>5.</w:t>
      </w:r>
      <w:r w:rsidR="000B7612" w:rsidRPr="008339AF">
        <w:rPr>
          <w:lang w:val="lv-LV"/>
        </w:rPr>
        <w:t>5</w:t>
      </w:r>
      <w:r w:rsidRPr="008339AF">
        <w:rPr>
          <w:lang w:val="lv-LV"/>
        </w:rPr>
        <w:t xml:space="preserve">. </w:t>
      </w:r>
      <w:proofErr w:type="spellStart"/>
      <w:r w:rsidRPr="008339AF">
        <w:rPr>
          <w:lang w:val="lv-LV"/>
        </w:rPr>
        <w:t>Lokālplānojuma</w:t>
      </w:r>
      <w:proofErr w:type="spellEnd"/>
      <w:r w:rsidRPr="008339AF">
        <w:rPr>
          <w:lang w:val="lv-LV"/>
        </w:rPr>
        <w:t xml:space="preserve"> izstrādi veikt MK noteikumu Nr.628 noteiktajā kārtībā.</w:t>
      </w:r>
    </w:p>
    <w:p w14:paraId="333659F5" w14:textId="7C10C655" w:rsidR="00780984" w:rsidRPr="008339AF" w:rsidRDefault="003D071F" w:rsidP="00780984">
      <w:pPr>
        <w:jc w:val="both"/>
        <w:textAlignment w:val="auto"/>
        <w:rPr>
          <w:szCs w:val="24"/>
          <w:lang w:val="lv-LV"/>
        </w:rPr>
      </w:pPr>
      <w:r w:rsidRPr="008339AF">
        <w:rPr>
          <w:lang w:val="lv-LV"/>
        </w:rPr>
        <w:t>5.</w:t>
      </w:r>
      <w:r w:rsidR="000B7612" w:rsidRPr="008339AF">
        <w:rPr>
          <w:lang w:val="lv-LV"/>
        </w:rPr>
        <w:t>6</w:t>
      </w:r>
      <w:r w:rsidRPr="008339AF">
        <w:rPr>
          <w:lang w:val="lv-LV"/>
        </w:rPr>
        <w:t xml:space="preserve">. </w:t>
      </w:r>
      <w:proofErr w:type="spellStart"/>
      <w:r w:rsidRPr="008339AF">
        <w:rPr>
          <w:lang w:val="lv-LV"/>
        </w:rPr>
        <w:t>Lokālplānojuma</w:t>
      </w:r>
      <w:proofErr w:type="spellEnd"/>
      <w:r w:rsidRPr="008339AF">
        <w:rPr>
          <w:lang w:val="lv-LV"/>
        </w:rPr>
        <w:t xml:space="preserve"> </w:t>
      </w:r>
      <w:r w:rsidRPr="008339AF">
        <w:rPr>
          <w:szCs w:val="24"/>
          <w:lang w:val="lv-LV"/>
        </w:rPr>
        <w:t>saturu veidot atbilstoši Noteikumu Nr.628 noteiktajai kārtībai un šī Darba uzdevuma prasībām.</w:t>
      </w:r>
    </w:p>
    <w:p w14:paraId="4725D5BC" w14:textId="496126EE" w:rsidR="00780984" w:rsidRPr="008339AF" w:rsidRDefault="003D071F" w:rsidP="00780984">
      <w:pPr>
        <w:jc w:val="both"/>
        <w:textAlignment w:val="auto"/>
        <w:rPr>
          <w:lang w:val="lv-LV"/>
        </w:rPr>
      </w:pPr>
      <w:r w:rsidRPr="008339AF">
        <w:rPr>
          <w:lang w:val="lv-LV"/>
        </w:rPr>
        <w:t>5.</w:t>
      </w:r>
      <w:r w:rsidR="000B7612" w:rsidRPr="008339AF">
        <w:rPr>
          <w:lang w:val="lv-LV"/>
        </w:rPr>
        <w:t>7</w:t>
      </w:r>
      <w:r w:rsidRPr="008339AF">
        <w:rPr>
          <w:lang w:val="lv-LV"/>
        </w:rPr>
        <w:t xml:space="preserve">. Nepieciešamības gadījumā nodrošināt stratēģiskā ietekmes uz vidi novērtējuma veikšanu </w:t>
      </w:r>
      <w:proofErr w:type="spellStart"/>
      <w:r w:rsidRPr="008339AF">
        <w:rPr>
          <w:lang w:val="lv-LV"/>
        </w:rPr>
        <w:t>Lokālplānojumam</w:t>
      </w:r>
      <w:proofErr w:type="spellEnd"/>
      <w:r w:rsidRPr="008339AF">
        <w:rPr>
          <w:lang w:val="lv-LV"/>
        </w:rPr>
        <w:t>.</w:t>
      </w:r>
    </w:p>
    <w:p w14:paraId="216C1D3A" w14:textId="648137FD" w:rsidR="00780984" w:rsidRPr="008339AF" w:rsidRDefault="00780984" w:rsidP="00780984">
      <w:pPr>
        <w:tabs>
          <w:tab w:val="left" w:pos="851"/>
          <w:tab w:val="left" w:pos="891"/>
        </w:tabs>
        <w:overflowPunct/>
        <w:autoSpaceDE/>
        <w:autoSpaceDN/>
        <w:adjustRightInd/>
        <w:jc w:val="both"/>
        <w:textAlignment w:val="auto"/>
        <w:rPr>
          <w:szCs w:val="24"/>
          <w:lang w:val="lv-LV"/>
        </w:rPr>
      </w:pPr>
    </w:p>
    <w:p w14:paraId="4BA9FBB5" w14:textId="77777777" w:rsidR="00780984" w:rsidRPr="008339AF" w:rsidRDefault="003D071F" w:rsidP="00780984">
      <w:pPr>
        <w:jc w:val="both"/>
        <w:rPr>
          <w:b/>
          <w:szCs w:val="24"/>
          <w:lang w:val="lv-LV" w:eastAsia="lv-LV"/>
        </w:rPr>
      </w:pPr>
      <w:r w:rsidRPr="008339AF">
        <w:rPr>
          <w:b/>
          <w:szCs w:val="24"/>
          <w:lang w:val="lv-LV" w:eastAsia="lv-LV"/>
        </w:rPr>
        <w:lastRenderedPageBreak/>
        <w:t xml:space="preserve">6. Institūcijas, no kurām nepieciešams saņemt nosacījumus </w:t>
      </w:r>
      <w:proofErr w:type="spellStart"/>
      <w:r w:rsidRPr="008339AF">
        <w:rPr>
          <w:b/>
          <w:szCs w:val="24"/>
          <w:lang w:val="lv-LV" w:eastAsia="lv-LV"/>
        </w:rPr>
        <w:t>lokālplānojuma</w:t>
      </w:r>
      <w:proofErr w:type="spellEnd"/>
      <w:r w:rsidRPr="008339AF">
        <w:rPr>
          <w:b/>
          <w:szCs w:val="24"/>
          <w:lang w:val="lv-LV" w:eastAsia="lv-LV"/>
        </w:rPr>
        <w:t xml:space="preserve"> izstrādei un atzinumus par izstrādātajām </w:t>
      </w:r>
      <w:proofErr w:type="spellStart"/>
      <w:r w:rsidRPr="008339AF">
        <w:rPr>
          <w:b/>
          <w:szCs w:val="24"/>
          <w:lang w:val="lv-LV" w:eastAsia="lv-LV"/>
        </w:rPr>
        <w:t>lokālplānojuma</w:t>
      </w:r>
      <w:proofErr w:type="spellEnd"/>
      <w:r w:rsidRPr="008339AF">
        <w:rPr>
          <w:b/>
          <w:szCs w:val="24"/>
          <w:lang w:val="lv-LV" w:eastAsia="lv-LV"/>
        </w:rPr>
        <w:t xml:space="preserve"> redakcijām:</w:t>
      </w:r>
    </w:p>
    <w:p w14:paraId="532A2D16" w14:textId="77777777" w:rsidR="00780984" w:rsidRPr="008339AF" w:rsidRDefault="003D071F" w:rsidP="00780984">
      <w:pPr>
        <w:jc w:val="both"/>
        <w:rPr>
          <w:szCs w:val="24"/>
          <w:lang w:val="lv-LV" w:eastAsia="lv-LV"/>
        </w:rPr>
      </w:pPr>
      <w:r w:rsidRPr="008339AF">
        <w:rPr>
          <w:szCs w:val="24"/>
          <w:lang w:val="lv-LV" w:eastAsia="lv-LV"/>
        </w:rPr>
        <w:t>6.1. Valsts vides dienests.</w:t>
      </w:r>
    </w:p>
    <w:p w14:paraId="14109922" w14:textId="55628EED" w:rsidR="00780984" w:rsidRPr="008339AF" w:rsidRDefault="003D071F" w:rsidP="00780984">
      <w:pPr>
        <w:jc w:val="both"/>
        <w:rPr>
          <w:szCs w:val="24"/>
          <w:lang w:val="lv-LV" w:eastAsia="lv-LV"/>
        </w:rPr>
      </w:pPr>
      <w:r w:rsidRPr="008339AF">
        <w:rPr>
          <w:szCs w:val="24"/>
          <w:lang w:val="lv-LV" w:eastAsia="lv-LV"/>
        </w:rPr>
        <w:t xml:space="preserve">6.2. VSIA </w:t>
      </w:r>
      <w:r w:rsidRPr="008339AF">
        <w:rPr>
          <w:lang w:val="lv-LV"/>
        </w:rPr>
        <w:t>“</w:t>
      </w:r>
      <w:r w:rsidRPr="008339AF">
        <w:rPr>
          <w:szCs w:val="24"/>
          <w:lang w:val="lv-LV" w:eastAsia="lv-LV"/>
        </w:rPr>
        <w:t xml:space="preserve">Latvijas </w:t>
      </w:r>
      <w:r w:rsidR="007478A6">
        <w:rPr>
          <w:szCs w:val="24"/>
          <w:lang w:val="lv-LV" w:eastAsia="lv-LV"/>
        </w:rPr>
        <w:t>V</w:t>
      </w:r>
      <w:r w:rsidRPr="008339AF">
        <w:rPr>
          <w:szCs w:val="24"/>
          <w:lang w:val="lv-LV" w:eastAsia="lv-LV"/>
        </w:rPr>
        <w:t>alsts ceļi”.</w:t>
      </w:r>
    </w:p>
    <w:p w14:paraId="5BCF75A8" w14:textId="77777777" w:rsidR="00780984" w:rsidRPr="008339AF" w:rsidRDefault="003D071F" w:rsidP="00780984">
      <w:pPr>
        <w:jc w:val="both"/>
        <w:rPr>
          <w:szCs w:val="24"/>
          <w:lang w:val="lv-LV" w:eastAsia="lv-LV"/>
        </w:rPr>
      </w:pPr>
      <w:r w:rsidRPr="008339AF">
        <w:rPr>
          <w:szCs w:val="24"/>
          <w:lang w:val="lv-LV" w:eastAsia="lv-LV"/>
        </w:rPr>
        <w:t>6.3. Veselības inspekcija.</w:t>
      </w:r>
    </w:p>
    <w:p w14:paraId="28C714EF" w14:textId="4D2AA514" w:rsidR="00780984" w:rsidRPr="008339AF" w:rsidRDefault="003D071F" w:rsidP="00780984">
      <w:pPr>
        <w:overflowPunct/>
        <w:autoSpaceDE/>
        <w:autoSpaceDN/>
        <w:adjustRightInd/>
        <w:textAlignment w:val="auto"/>
        <w:rPr>
          <w:szCs w:val="24"/>
          <w:lang w:val="lv-LV" w:eastAsia="lv-LV"/>
        </w:rPr>
      </w:pPr>
      <w:r w:rsidRPr="008339AF">
        <w:rPr>
          <w:szCs w:val="24"/>
          <w:lang w:val="lv-LV" w:eastAsia="lv-LV"/>
        </w:rPr>
        <w:t>6.4. Valsts ugunsdzēsības un glābšanas dienests.</w:t>
      </w:r>
    </w:p>
    <w:p w14:paraId="1BC1885C" w14:textId="77777777" w:rsidR="00780984" w:rsidRPr="008339AF" w:rsidRDefault="00780984" w:rsidP="00780984">
      <w:pPr>
        <w:jc w:val="both"/>
        <w:rPr>
          <w:b/>
          <w:szCs w:val="24"/>
          <w:lang w:val="lv-LV" w:eastAsia="lv-LV"/>
        </w:rPr>
      </w:pPr>
    </w:p>
    <w:p w14:paraId="6A98F155" w14:textId="77777777" w:rsidR="00780984" w:rsidRPr="008339AF" w:rsidRDefault="003D071F" w:rsidP="00780984">
      <w:pPr>
        <w:jc w:val="both"/>
        <w:rPr>
          <w:b/>
          <w:szCs w:val="24"/>
          <w:lang w:val="lv-LV"/>
        </w:rPr>
      </w:pPr>
      <w:r w:rsidRPr="008339AF">
        <w:rPr>
          <w:b/>
          <w:szCs w:val="24"/>
          <w:lang w:val="lv-LV" w:eastAsia="lv-LV"/>
        </w:rPr>
        <w:t xml:space="preserve">7. </w:t>
      </w:r>
      <w:r w:rsidRPr="008339AF">
        <w:rPr>
          <w:b/>
          <w:szCs w:val="24"/>
          <w:lang w:val="lv-LV"/>
        </w:rPr>
        <w:t>Plānotie sabiedrības līdzdalības veidi un pasākumi:</w:t>
      </w:r>
    </w:p>
    <w:p w14:paraId="086F47C3" w14:textId="77777777" w:rsidR="00780984" w:rsidRPr="008339AF" w:rsidRDefault="003D071F" w:rsidP="00780984">
      <w:pPr>
        <w:jc w:val="both"/>
        <w:rPr>
          <w:lang w:val="lv-LV"/>
        </w:rPr>
      </w:pPr>
      <w:r w:rsidRPr="008339AF">
        <w:rPr>
          <w:szCs w:val="24"/>
          <w:lang w:val="lv-LV" w:eastAsia="lv-LV"/>
        </w:rPr>
        <w:t xml:space="preserve">7.1. </w:t>
      </w:r>
      <w:proofErr w:type="spellStart"/>
      <w:r w:rsidRPr="008339AF">
        <w:rPr>
          <w:lang w:val="lv-LV"/>
        </w:rPr>
        <w:t>Lokālplānojuma</w:t>
      </w:r>
      <w:proofErr w:type="spellEnd"/>
      <w:r w:rsidRPr="008339AF">
        <w:rPr>
          <w:lang w:val="lv-LV"/>
        </w:rPr>
        <w:t xml:space="preserve"> publiskās apspriešanas procesu organizēt atbilstoši </w:t>
      </w:r>
      <w:r w:rsidRPr="008339AF">
        <w:rPr>
          <w:szCs w:val="24"/>
          <w:lang w:val="lv-LV"/>
        </w:rPr>
        <w:t>MK</w:t>
      </w:r>
      <w:r w:rsidRPr="008339AF">
        <w:rPr>
          <w:szCs w:val="24"/>
          <w:lang w:val="lv-LV" w:eastAsia="lv-LV"/>
        </w:rPr>
        <w:t xml:space="preserve"> noteikumos Nr.628</w:t>
      </w:r>
      <w:r w:rsidRPr="008339AF">
        <w:rPr>
          <w:lang w:val="lv-LV"/>
        </w:rPr>
        <w:t xml:space="preserve"> noteiktajai kārtībai un paredzētajiem sabiedrības līdzdalības pasākumiem, ciktāl tas nav pretrunā citām spēkā esošajām likumdošanas normām.</w:t>
      </w:r>
    </w:p>
    <w:p w14:paraId="730B65C0" w14:textId="6817AD6F" w:rsidR="00780984" w:rsidRPr="008339AF" w:rsidRDefault="003D071F" w:rsidP="00780984">
      <w:pPr>
        <w:jc w:val="both"/>
        <w:rPr>
          <w:szCs w:val="24"/>
          <w:lang w:val="lv-LV" w:eastAsia="lv-LV"/>
        </w:rPr>
      </w:pPr>
      <w:r w:rsidRPr="008339AF">
        <w:rPr>
          <w:szCs w:val="24"/>
          <w:lang w:val="lv-LV"/>
        </w:rPr>
        <w:t>7.</w:t>
      </w:r>
      <w:r w:rsidR="00F34715">
        <w:rPr>
          <w:szCs w:val="24"/>
          <w:lang w:val="lv-LV"/>
        </w:rPr>
        <w:t>2</w:t>
      </w:r>
      <w:r w:rsidRPr="008339AF">
        <w:rPr>
          <w:szCs w:val="24"/>
          <w:lang w:val="lv-LV"/>
        </w:rPr>
        <w:t>.</w:t>
      </w:r>
      <w:r w:rsidRPr="008339AF">
        <w:rPr>
          <w:szCs w:val="24"/>
          <w:lang w:val="lv-LV" w:eastAsia="lv-LV"/>
        </w:rPr>
        <w:t xml:space="preserve"> Informāciju par </w:t>
      </w:r>
      <w:proofErr w:type="spellStart"/>
      <w:r w:rsidRPr="008339AF">
        <w:rPr>
          <w:szCs w:val="24"/>
          <w:lang w:val="lv-LV" w:eastAsia="lv-LV"/>
        </w:rPr>
        <w:t>Lokālplānojuma</w:t>
      </w:r>
      <w:proofErr w:type="spellEnd"/>
      <w:r w:rsidRPr="008339AF">
        <w:rPr>
          <w:szCs w:val="24"/>
          <w:lang w:val="lv-LV" w:eastAsia="lv-LV"/>
        </w:rPr>
        <w:t xml:space="preserve"> izstrādes procesu ievietot pašvaldības tīmekļa vietnē www.talsunovads.lv un publicēt </w:t>
      </w:r>
      <w:r w:rsidRPr="008339AF">
        <w:rPr>
          <w:szCs w:val="24"/>
          <w:lang w:val="lv-LV"/>
        </w:rPr>
        <w:t>Talsu novada pašvaldības informatīvajā izdevumā “Talsu Novada Ziņas” vai citos izdevumos pēc nepieciešamības</w:t>
      </w:r>
      <w:r w:rsidRPr="008339AF">
        <w:rPr>
          <w:szCs w:val="24"/>
          <w:lang w:val="lv-LV" w:eastAsia="lv-LV"/>
        </w:rPr>
        <w:t>.</w:t>
      </w:r>
    </w:p>
    <w:p w14:paraId="174B5FBA" w14:textId="226085CE" w:rsidR="00780984" w:rsidRPr="008339AF" w:rsidRDefault="003D071F" w:rsidP="00780984">
      <w:pPr>
        <w:jc w:val="both"/>
        <w:rPr>
          <w:lang w:val="lv-LV"/>
        </w:rPr>
      </w:pPr>
      <w:r w:rsidRPr="008339AF">
        <w:rPr>
          <w:szCs w:val="24"/>
          <w:lang w:val="lv-LV"/>
        </w:rPr>
        <w:t>7.</w:t>
      </w:r>
      <w:r w:rsidR="00F34715">
        <w:rPr>
          <w:szCs w:val="24"/>
          <w:lang w:val="lv-LV"/>
        </w:rPr>
        <w:t>3</w:t>
      </w:r>
      <w:r w:rsidRPr="008339AF">
        <w:rPr>
          <w:szCs w:val="24"/>
          <w:lang w:val="lv-LV"/>
        </w:rPr>
        <w:t xml:space="preserve">. Publiskās apspriešanas laikā iespēju iepazīties ar </w:t>
      </w:r>
      <w:proofErr w:type="spellStart"/>
      <w:r w:rsidRPr="008339AF">
        <w:rPr>
          <w:szCs w:val="24"/>
          <w:lang w:val="lv-LV" w:eastAsia="lv-LV"/>
        </w:rPr>
        <w:t>Lokālplānojuma</w:t>
      </w:r>
      <w:proofErr w:type="spellEnd"/>
      <w:r w:rsidRPr="008339AF">
        <w:rPr>
          <w:szCs w:val="24"/>
          <w:lang w:val="lv-LV" w:eastAsia="lv-LV"/>
        </w:rPr>
        <w:t xml:space="preserve"> </w:t>
      </w:r>
      <w:r w:rsidRPr="008339AF">
        <w:rPr>
          <w:szCs w:val="24"/>
          <w:lang w:val="lv-LV"/>
        </w:rPr>
        <w:t xml:space="preserve">redakcijas materiāliem nodrošināt Talsu novada pašvaldības telpās, </w:t>
      </w:r>
      <w:r w:rsidRPr="008339AF">
        <w:rPr>
          <w:lang w:val="lv-LV"/>
        </w:rPr>
        <w:t xml:space="preserve">pašvaldības tīmekļa vietnē </w:t>
      </w:r>
      <w:r w:rsidRPr="008339AF">
        <w:rPr>
          <w:szCs w:val="24"/>
          <w:lang w:val="lv-LV" w:eastAsia="lv-LV"/>
        </w:rPr>
        <w:t>www.talsunovads.lv</w:t>
      </w:r>
      <w:r w:rsidRPr="008339AF">
        <w:rPr>
          <w:lang w:val="lv-LV"/>
        </w:rPr>
        <w:t xml:space="preserve"> un valsts vienotajā </w:t>
      </w:r>
      <w:proofErr w:type="spellStart"/>
      <w:r w:rsidRPr="008339AF">
        <w:rPr>
          <w:lang w:val="lv-LV"/>
        </w:rPr>
        <w:t>ģeoportālā</w:t>
      </w:r>
      <w:proofErr w:type="spellEnd"/>
      <w:r w:rsidRPr="008339AF">
        <w:rPr>
          <w:lang w:val="lv-LV"/>
        </w:rPr>
        <w:t xml:space="preserve"> </w:t>
      </w:r>
      <w:hyperlink r:id="rId9" w:history="1">
        <w:r w:rsidRPr="008339AF">
          <w:rPr>
            <w:lang w:val="lv-LV"/>
          </w:rPr>
          <w:t>www.geolatvija.lv</w:t>
        </w:r>
      </w:hyperlink>
      <w:r w:rsidRPr="008339AF">
        <w:rPr>
          <w:lang w:val="lv-LV"/>
        </w:rPr>
        <w:t>.</w:t>
      </w:r>
    </w:p>
    <w:p w14:paraId="41A4287B" w14:textId="77777777" w:rsidR="00780984" w:rsidRPr="008339AF" w:rsidRDefault="00780984" w:rsidP="00780984">
      <w:pPr>
        <w:jc w:val="both"/>
        <w:textAlignment w:val="auto"/>
        <w:rPr>
          <w:b/>
          <w:szCs w:val="24"/>
          <w:lang w:val="lv-LV"/>
        </w:rPr>
      </w:pPr>
    </w:p>
    <w:p w14:paraId="51B1BC37" w14:textId="77777777" w:rsidR="00780984" w:rsidRPr="008339AF" w:rsidRDefault="003D071F" w:rsidP="00780984">
      <w:pPr>
        <w:jc w:val="both"/>
        <w:rPr>
          <w:b/>
          <w:szCs w:val="24"/>
          <w:lang w:val="lv-LV" w:eastAsia="lv-LV"/>
        </w:rPr>
      </w:pPr>
      <w:r w:rsidRPr="008339AF">
        <w:rPr>
          <w:b/>
          <w:szCs w:val="24"/>
          <w:lang w:val="lv-LV" w:eastAsia="lv-LV"/>
        </w:rPr>
        <w:t xml:space="preserve">8. </w:t>
      </w:r>
      <w:proofErr w:type="spellStart"/>
      <w:r w:rsidRPr="008339AF">
        <w:rPr>
          <w:b/>
          <w:szCs w:val="24"/>
          <w:lang w:val="lv-LV" w:eastAsia="lv-LV"/>
        </w:rPr>
        <w:t>Lokālplānojuma</w:t>
      </w:r>
      <w:proofErr w:type="spellEnd"/>
      <w:r w:rsidRPr="008339AF">
        <w:rPr>
          <w:b/>
          <w:szCs w:val="24"/>
          <w:lang w:val="lv-LV" w:eastAsia="lv-LV"/>
        </w:rPr>
        <w:t xml:space="preserve"> izstrādes laiks</w:t>
      </w:r>
    </w:p>
    <w:p w14:paraId="2A8E7967" w14:textId="77777777" w:rsidR="00B61420" w:rsidRPr="008339AF" w:rsidRDefault="003D071F" w:rsidP="00780984">
      <w:pPr>
        <w:overflowPunct/>
        <w:autoSpaceDE/>
        <w:autoSpaceDN/>
        <w:adjustRightInd/>
        <w:spacing w:line="259" w:lineRule="auto"/>
        <w:contextualSpacing/>
        <w:jc w:val="both"/>
        <w:textAlignment w:val="auto"/>
        <w:rPr>
          <w:lang w:val="lv-LV"/>
        </w:rPr>
      </w:pPr>
      <w:r w:rsidRPr="008339AF">
        <w:rPr>
          <w:lang w:val="lv-LV"/>
        </w:rPr>
        <w:t xml:space="preserve">Ja divu gadu laikā no līguma </w:t>
      </w:r>
      <w:r w:rsidRPr="008339AF">
        <w:rPr>
          <w:szCs w:val="24"/>
          <w:lang w:val="lv-LV"/>
        </w:rPr>
        <w:t xml:space="preserve">par </w:t>
      </w:r>
      <w:proofErr w:type="spellStart"/>
      <w:r w:rsidRPr="008339AF">
        <w:rPr>
          <w:szCs w:val="24"/>
          <w:lang w:val="lv-LV"/>
        </w:rPr>
        <w:t>lokālplānojuma</w:t>
      </w:r>
      <w:proofErr w:type="spellEnd"/>
      <w:r w:rsidRPr="008339AF">
        <w:rPr>
          <w:szCs w:val="24"/>
          <w:lang w:val="lv-LV"/>
        </w:rPr>
        <w:t xml:space="preserve"> izstrādi un finansēšanu</w:t>
      </w:r>
      <w:r w:rsidRPr="008339AF">
        <w:rPr>
          <w:lang w:val="lv-LV"/>
        </w:rPr>
        <w:t xml:space="preserve"> parakstīšanas Talsu novada pašvaldībā netiek iesniegts </w:t>
      </w:r>
      <w:proofErr w:type="spellStart"/>
      <w:r w:rsidRPr="008339AF">
        <w:rPr>
          <w:lang w:val="lv-LV"/>
        </w:rPr>
        <w:t>lokālplānojuma</w:t>
      </w:r>
      <w:proofErr w:type="spellEnd"/>
      <w:r w:rsidRPr="008339AF">
        <w:rPr>
          <w:lang w:val="lv-LV"/>
        </w:rPr>
        <w:t xml:space="preserve"> projekts vai pārskats par </w:t>
      </w:r>
      <w:proofErr w:type="spellStart"/>
      <w:r w:rsidRPr="008339AF">
        <w:rPr>
          <w:lang w:val="lv-LV"/>
        </w:rPr>
        <w:t>lokālplānojuma</w:t>
      </w:r>
      <w:proofErr w:type="spellEnd"/>
      <w:r w:rsidRPr="008339AF">
        <w:rPr>
          <w:lang w:val="lv-LV"/>
        </w:rPr>
        <w:t xml:space="preserve"> izstrādes norisi, Talsu novada dome ir tiesīga izskatīt jautājumu par </w:t>
      </w:r>
      <w:proofErr w:type="spellStart"/>
      <w:r w:rsidRPr="008339AF">
        <w:rPr>
          <w:lang w:val="lv-LV"/>
        </w:rPr>
        <w:t>lokāplānojuma</w:t>
      </w:r>
      <w:proofErr w:type="spellEnd"/>
      <w:r w:rsidRPr="008339AF">
        <w:rPr>
          <w:lang w:val="lv-LV"/>
        </w:rPr>
        <w:t xml:space="preserve"> izstrādes pārtraukšanu.</w:t>
      </w:r>
    </w:p>
    <w:sectPr w:rsidR="00B61420" w:rsidRPr="008339AF" w:rsidSect="00E07613">
      <w:headerReference w:type="default" r:id="rId10"/>
      <w:footerReference w:type="default" r:id="rId11"/>
      <w:footerReference w:type="first" r:id="rId12"/>
      <w:type w:val="continuous"/>
      <w:pgSz w:w="11906" w:h="16838"/>
      <w:pgMar w:top="142" w:right="1134" w:bottom="709" w:left="1701" w:header="709" w:footer="70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2F3E68" w14:textId="77777777" w:rsidR="008B2289" w:rsidRDefault="008B2289">
      <w:r>
        <w:separator/>
      </w:r>
    </w:p>
  </w:endnote>
  <w:endnote w:type="continuationSeparator" w:id="0">
    <w:p w14:paraId="35D04F6A" w14:textId="77777777" w:rsidR="008B2289" w:rsidRDefault="008B22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23489" w14:textId="77777777" w:rsidR="00720EA1" w:rsidRDefault="003D071F">
    <w:pPr>
      <w:jc w:val="center"/>
    </w:pPr>
    <w:proofErr w:type="spellStart"/>
    <w:r>
      <w:rPr>
        <w:sz w:val="20"/>
      </w:rPr>
      <w:t>Šis</w:t>
    </w:r>
    <w:proofErr w:type="spellEnd"/>
    <w:r>
      <w:rPr>
        <w:sz w:val="20"/>
      </w:rPr>
      <w:t xml:space="preserve"> </w:t>
    </w:r>
    <w:proofErr w:type="spellStart"/>
    <w:r>
      <w:rPr>
        <w:sz w:val="20"/>
      </w:rPr>
      <w:t>dokuments</w:t>
    </w:r>
    <w:proofErr w:type="spellEnd"/>
    <w:r>
      <w:rPr>
        <w:sz w:val="20"/>
      </w:rPr>
      <w:t xml:space="preserve"> </w:t>
    </w:r>
    <w:proofErr w:type="spellStart"/>
    <w:r>
      <w:rPr>
        <w:sz w:val="20"/>
      </w:rPr>
      <w:t>ir</w:t>
    </w:r>
    <w:proofErr w:type="spellEnd"/>
    <w:r>
      <w:rPr>
        <w:sz w:val="20"/>
      </w:rPr>
      <w:t xml:space="preserve"> </w:t>
    </w:r>
    <w:proofErr w:type="spellStart"/>
    <w:r>
      <w:rPr>
        <w:sz w:val="20"/>
      </w:rPr>
      <w:t>parakstīts</w:t>
    </w:r>
    <w:proofErr w:type="spellEnd"/>
    <w:r>
      <w:rPr>
        <w:sz w:val="20"/>
      </w:rPr>
      <w:t xml:space="preserve"> </w:t>
    </w:r>
    <w:proofErr w:type="spellStart"/>
    <w:r>
      <w:rPr>
        <w:sz w:val="20"/>
      </w:rPr>
      <w:t>ar</w:t>
    </w:r>
    <w:proofErr w:type="spellEnd"/>
    <w:r>
      <w:rPr>
        <w:sz w:val="20"/>
      </w:rPr>
      <w:t xml:space="preserve"> </w:t>
    </w:r>
    <w:proofErr w:type="spellStart"/>
    <w:r>
      <w:rPr>
        <w:sz w:val="20"/>
      </w:rPr>
      <w:t>drošu</w:t>
    </w:r>
    <w:proofErr w:type="spellEnd"/>
    <w:r>
      <w:rPr>
        <w:sz w:val="20"/>
      </w:rPr>
      <w:t xml:space="preserve"> </w:t>
    </w:r>
    <w:proofErr w:type="spellStart"/>
    <w:r>
      <w:rPr>
        <w:sz w:val="20"/>
      </w:rPr>
      <w:t>elektronisko</w:t>
    </w:r>
    <w:proofErr w:type="spellEnd"/>
    <w:r>
      <w:rPr>
        <w:sz w:val="20"/>
      </w:rPr>
      <w:t xml:space="preserve"> </w:t>
    </w:r>
    <w:proofErr w:type="spellStart"/>
    <w:r>
      <w:rPr>
        <w:sz w:val="20"/>
      </w:rPr>
      <w:t>parakstu</w:t>
    </w:r>
    <w:proofErr w:type="spellEnd"/>
    <w:r>
      <w:rPr>
        <w:sz w:val="20"/>
      </w:rPr>
      <w:t xml:space="preserve"> un </w:t>
    </w:r>
    <w:proofErr w:type="spellStart"/>
    <w:r>
      <w:rPr>
        <w:sz w:val="20"/>
      </w:rPr>
      <w:t>satur</w:t>
    </w:r>
    <w:proofErr w:type="spellEnd"/>
    <w:r>
      <w:rPr>
        <w:sz w:val="20"/>
      </w:rPr>
      <w:t xml:space="preserve"> </w:t>
    </w:r>
    <w:proofErr w:type="spellStart"/>
    <w:r>
      <w:rPr>
        <w:sz w:val="20"/>
      </w:rPr>
      <w:t>laika</w:t>
    </w:r>
    <w:proofErr w:type="spellEnd"/>
    <w:r>
      <w:rPr>
        <w:sz w:val="20"/>
      </w:rPr>
      <w:t xml:space="preserve"> </w:t>
    </w:r>
    <w:proofErr w:type="spellStart"/>
    <w:r>
      <w:rPr>
        <w:sz w:val="20"/>
      </w:rPr>
      <w:t>zīmogu</w:t>
    </w:r>
    <w:proofErr w:type="spellEnd"/>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896EDB" w14:textId="77777777" w:rsidR="00B22116" w:rsidRDefault="003D071F">
    <w:r>
      <w:t xml:space="preserve">          </w:t>
    </w:r>
    <w:proofErr w:type="spellStart"/>
    <w:r>
      <w:t>Šis</w:t>
    </w:r>
    <w:proofErr w:type="spellEnd"/>
    <w:r>
      <w:t xml:space="preserve"> </w:t>
    </w:r>
    <w:proofErr w:type="spellStart"/>
    <w:r>
      <w:t>dokuments</w:t>
    </w:r>
    <w:proofErr w:type="spellEnd"/>
    <w:r>
      <w:t xml:space="preserve"> </w:t>
    </w:r>
    <w:proofErr w:type="spellStart"/>
    <w:r>
      <w:t>ir</w:t>
    </w:r>
    <w:proofErr w:type="spellEnd"/>
    <w:r>
      <w:t xml:space="preserve"> </w:t>
    </w:r>
    <w:proofErr w:type="spellStart"/>
    <w:r>
      <w:t>parakstīts</w:t>
    </w:r>
    <w:proofErr w:type="spellEnd"/>
    <w:r>
      <w:t xml:space="preserve"> </w:t>
    </w:r>
    <w:proofErr w:type="spellStart"/>
    <w:r>
      <w:t>ar</w:t>
    </w:r>
    <w:proofErr w:type="spellEnd"/>
    <w:r>
      <w:t xml:space="preserve"> </w:t>
    </w:r>
    <w:proofErr w:type="spellStart"/>
    <w:r>
      <w:t>drošu</w:t>
    </w:r>
    <w:proofErr w:type="spellEnd"/>
    <w:r>
      <w:t xml:space="preserve"> </w:t>
    </w:r>
    <w:proofErr w:type="spellStart"/>
    <w:r>
      <w:t>elektronisko</w:t>
    </w:r>
    <w:proofErr w:type="spellEnd"/>
    <w:r>
      <w:t xml:space="preserve"> </w:t>
    </w:r>
    <w:proofErr w:type="spellStart"/>
    <w:r>
      <w:t>parakstu</w:t>
    </w:r>
    <w:proofErr w:type="spellEnd"/>
    <w:r>
      <w:t xml:space="preserve"> un </w:t>
    </w:r>
    <w:proofErr w:type="spellStart"/>
    <w:r>
      <w:t>satur</w:t>
    </w:r>
    <w:proofErr w:type="spellEnd"/>
    <w:r>
      <w:t xml:space="preserve"> </w:t>
    </w:r>
    <w:proofErr w:type="spellStart"/>
    <w:r>
      <w:t>laika</w:t>
    </w:r>
    <w:proofErr w:type="spellEnd"/>
    <w:r>
      <w:t xml:space="preserve"> </w:t>
    </w:r>
    <w:proofErr w:type="spellStart"/>
    <w:r>
      <w:t>zīmogu</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1700B6" w14:textId="77777777" w:rsidR="008B2289" w:rsidRDefault="008B2289">
      <w:r>
        <w:separator/>
      </w:r>
    </w:p>
  </w:footnote>
  <w:footnote w:type="continuationSeparator" w:id="0">
    <w:p w14:paraId="28D64C15" w14:textId="77777777" w:rsidR="008B2289" w:rsidRDefault="008B22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E0F004" w14:textId="77777777" w:rsidR="008705C7" w:rsidRDefault="008705C7" w:rsidP="008705C7">
    <w:pPr>
      <w:pStyle w:val="Galvene"/>
      <w:jc w:val="right"/>
    </w:pPr>
  </w:p>
  <w:p w14:paraId="7864A17E" w14:textId="77777777" w:rsidR="008705C7" w:rsidRDefault="008705C7">
    <w:pPr>
      <w:pStyle w:val="Galve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6C79AA"/>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3B5974A1"/>
    <w:multiLevelType w:val="multilevel"/>
    <w:tmpl w:val="2200A768"/>
    <w:lvl w:ilvl="0">
      <w:start w:val="2"/>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2" w15:restartNumberingAfterBreak="0">
    <w:nsid w:val="3C2517C9"/>
    <w:multiLevelType w:val="multilevel"/>
    <w:tmpl w:val="CFB4DE42"/>
    <w:lvl w:ilvl="0">
      <w:start w:val="4"/>
      <w:numFmt w:val="decimal"/>
      <w:lvlText w:val="%1."/>
      <w:lvlJc w:val="left"/>
      <w:pPr>
        <w:ind w:left="360" w:hanging="360"/>
      </w:pPr>
      <w:rPr>
        <w:rFonts w:hint="default"/>
        <w:b/>
      </w:rPr>
    </w:lvl>
    <w:lvl w:ilvl="1">
      <w:start w:val="1"/>
      <w:numFmt w:val="decimal"/>
      <w:lvlText w:val="%1.%2."/>
      <w:lvlJc w:val="left"/>
      <w:pPr>
        <w:ind w:left="927" w:hanging="360"/>
      </w:pPr>
      <w:rPr>
        <w:rFonts w:hint="default"/>
        <w:b w:val="0"/>
      </w:rPr>
    </w:lvl>
    <w:lvl w:ilvl="2">
      <w:start w:val="1"/>
      <w:numFmt w:val="decimal"/>
      <w:lvlText w:val="%1.%2.%3."/>
      <w:lvlJc w:val="left"/>
      <w:pPr>
        <w:ind w:left="1854" w:hanging="720"/>
      </w:pPr>
      <w:rPr>
        <w:rFonts w:hint="default"/>
        <w:b w:val="0"/>
      </w:rPr>
    </w:lvl>
    <w:lvl w:ilvl="3">
      <w:start w:val="1"/>
      <w:numFmt w:val="decimal"/>
      <w:lvlText w:val="%1.%2.%3.%4."/>
      <w:lvlJc w:val="left"/>
      <w:pPr>
        <w:ind w:left="2421" w:hanging="720"/>
      </w:pPr>
      <w:rPr>
        <w:rFonts w:hint="default"/>
        <w:b w:val="0"/>
      </w:rPr>
    </w:lvl>
    <w:lvl w:ilvl="4">
      <w:start w:val="1"/>
      <w:numFmt w:val="decimal"/>
      <w:lvlText w:val="%1.%2.%3.%4.%5."/>
      <w:lvlJc w:val="left"/>
      <w:pPr>
        <w:ind w:left="3348" w:hanging="1080"/>
      </w:pPr>
      <w:rPr>
        <w:rFonts w:hint="default"/>
        <w:b w:val="0"/>
      </w:rPr>
    </w:lvl>
    <w:lvl w:ilvl="5">
      <w:start w:val="1"/>
      <w:numFmt w:val="decimal"/>
      <w:lvlText w:val="%1.%2.%3.%4.%5.%6."/>
      <w:lvlJc w:val="left"/>
      <w:pPr>
        <w:ind w:left="3915" w:hanging="1080"/>
      </w:pPr>
      <w:rPr>
        <w:rFonts w:hint="default"/>
        <w:b w:val="0"/>
      </w:rPr>
    </w:lvl>
    <w:lvl w:ilvl="6">
      <w:start w:val="1"/>
      <w:numFmt w:val="decimal"/>
      <w:lvlText w:val="%1.%2.%3.%4.%5.%6.%7."/>
      <w:lvlJc w:val="left"/>
      <w:pPr>
        <w:ind w:left="4842" w:hanging="1440"/>
      </w:pPr>
      <w:rPr>
        <w:rFonts w:hint="default"/>
        <w:b w:val="0"/>
      </w:rPr>
    </w:lvl>
    <w:lvl w:ilvl="7">
      <w:start w:val="1"/>
      <w:numFmt w:val="decimal"/>
      <w:lvlText w:val="%1.%2.%3.%4.%5.%6.%7.%8."/>
      <w:lvlJc w:val="left"/>
      <w:pPr>
        <w:ind w:left="5409" w:hanging="1440"/>
      </w:pPr>
      <w:rPr>
        <w:rFonts w:hint="default"/>
        <w:b w:val="0"/>
      </w:rPr>
    </w:lvl>
    <w:lvl w:ilvl="8">
      <w:start w:val="1"/>
      <w:numFmt w:val="decimal"/>
      <w:lvlText w:val="%1.%2.%3.%4.%5.%6.%7.%8.%9."/>
      <w:lvlJc w:val="left"/>
      <w:pPr>
        <w:ind w:left="6336" w:hanging="1800"/>
      </w:pPr>
      <w:rPr>
        <w:rFonts w:hint="default"/>
        <w:b w:val="0"/>
      </w:rPr>
    </w:lvl>
  </w:abstractNum>
  <w:abstractNum w:abstractNumId="3" w15:restartNumberingAfterBreak="0">
    <w:nsid w:val="57910E5B"/>
    <w:multiLevelType w:val="multilevel"/>
    <w:tmpl w:val="E01AFC84"/>
    <w:lvl w:ilvl="0">
      <w:start w:val="3"/>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4" w15:restartNumberingAfterBreak="0">
    <w:nsid w:val="5C62773E"/>
    <w:multiLevelType w:val="multilevel"/>
    <w:tmpl w:val="259E9EE2"/>
    <w:lvl w:ilvl="0">
      <w:start w:val="1"/>
      <w:numFmt w:val="decimal"/>
      <w:lvlText w:val="%1."/>
      <w:lvlJc w:val="left"/>
      <w:pPr>
        <w:ind w:left="786" w:hanging="360"/>
      </w:pPr>
      <w:rPr>
        <w:rFonts w:hint="default"/>
      </w:rPr>
    </w:lvl>
    <w:lvl w:ilvl="1">
      <w:start w:val="1"/>
      <w:numFmt w:val="decimal"/>
      <w:isLgl/>
      <w:lvlText w:val="%1.%2."/>
      <w:lvlJc w:val="left"/>
      <w:pPr>
        <w:ind w:left="786" w:hanging="360"/>
      </w:pPr>
      <w:rPr>
        <w:rFonts w:hint="default"/>
        <w:b w:val="0"/>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5" w15:restartNumberingAfterBreak="0">
    <w:nsid w:val="648A460D"/>
    <w:multiLevelType w:val="hybridMultilevel"/>
    <w:tmpl w:val="67A8023A"/>
    <w:lvl w:ilvl="0" w:tplc="5FB6652A">
      <w:start w:val="1"/>
      <w:numFmt w:val="decimal"/>
      <w:lvlText w:val="%1)"/>
      <w:lvlJc w:val="left"/>
      <w:pPr>
        <w:ind w:left="720" w:hanging="360"/>
      </w:pPr>
      <w:rPr>
        <w:rFonts w:hint="default"/>
      </w:rPr>
    </w:lvl>
    <w:lvl w:ilvl="1" w:tplc="708E59DC" w:tentative="1">
      <w:start w:val="1"/>
      <w:numFmt w:val="lowerLetter"/>
      <w:lvlText w:val="%2."/>
      <w:lvlJc w:val="left"/>
      <w:pPr>
        <w:ind w:left="1440" w:hanging="360"/>
      </w:pPr>
    </w:lvl>
    <w:lvl w:ilvl="2" w:tplc="CD76E6F6" w:tentative="1">
      <w:start w:val="1"/>
      <w:numFmt w:val="lowerRoman"/>
      <w:lvlText w:val="%3."/>
      <w:lvlJc w:val="right"/>
      <w:pPr>
        <w:ind w:left="2160" w:hanging="180"/>
      </w:pPr>
    </w:lvl>
    <w:lvl w:ilvl="3" w:tplc="EE0240CC" w:tentative="1">
      <w:start w:val="1"/>
      <w:numFmt w:val="decimal"/>
      <w:lvlText w:val="%4."/>
      <w:lvlJc w:val="left"/>
      <w:pPr>
        <w:ind w:left="2880" w:hanging="360"/>
      </w:pPr>
    </w:lvl>
    <w:lvl w:ilvl="4" w:tplc="4EA22BF2" w:tentative="1">
      <w:start w:val="1"/>
      <w:numFmt w:val="lowerLetter"/>
      <w:lvlText w:val="%5."/>
      <w:lvlJc w:val="left"/>
      <w:pPr>
        <w:ind w:left="3600" w:hanging="360"/>
      </w:pPr>
    </w:lvl>
    <w:lvl w:ilvl="5" w:tplc="64E41264" w:tentative="1">
      <w:start w:val="1"/>
      <w:numFmt w:val="lowerRoman"/>
      <w:lvlText w:val="%6."/>
      <w:lvlJc w:val="right"/>
      <w:pPr>
        <w:ind w:left="4320" w:hanging="180"/>
      </w:pPr>
    </w:lvl>
    <w:lvl w:ilvl="6" w:tplc="0100D554" w:tentative="1">
      <w:start w:val="1"/>
      <w:numFmt w:val="decimal"/>
      <w:lvlText w:val="%7."/>
      <w:lvlJc w:val="left"/>
      <w:pPr>
        <w:ind w:left="5040" w:hanging="360"/>
      </w:pPr>
    </w:lvl>
    <w:lvl w:ilvl="7" w:tplc="7F18497A" w:tentative="1">
      <w:start w:val="1"/>
      <w:numFmt w:val="lowerLetter"/>
      <w:lvlText w:val="%8."/>
      <w:lvlJc w:val="left"/>
      <w:pPr>
        <w:ind w:left="5760" w:hanging="360"/>
      </w:pPr>
    </w:lvl>
    <w:lvl w:ilvl="8" w:tplc="527CB51E" w:tentative="1">
      <w:start w:val="1"/>
      <w:numFmt w:val="lowerRoman"/>
      <w:lvlText w:val="%9."/>
      <w:lvlJc w:val="right"/>
      <w:pPr>
        <w:ind w:left="6480" w:hanging="180"/>
      </w:pPr>
    </w:lvl>
  </w:abstractNum>
  <w:abstractNum w:abstractNumId="6" w15:restartNumberingAfterBreak="0">
    <w:nsid w:val="6C041898"/>
    <w:multiLevelType w:val="hybridMultilevel"/>
    <w:tmpl w:val="2A6E2A1C"/>
    <w:lvl w:ilvl="0" w:tplc="748C8940">
      <w:start w:val="1"/>
      <w:numFmt w:val="decimal"/>
      <w:lvlText w:val="%1."/>
      <w:lvlJc w:val="left"/>
      <w:pPr>
        <w:tabs>
          <w:tab w:val="num" w:pos="1080"/>
        </w:tabs>
        <w:ind w:left="1080" w:hanging="360"/>
      </w:pPr>
      <w:rPr>
        <w:rFonts w:hint="default"/>
        <w:b/>
      </w:rPr>
    </w:lvl>
    <w:lvl w:ilvl="1" w:tplc="FA427738">
      <w:numFmt w:val="none"/>
      <w:lvlText w:val=""/>
      <w:lvlJc w:val="left"/>
      <w:pPr>
        <w:tabs>
          <w:tab w:val="num" w:pos="360"/>
        </w:tabs>
      </w:pPr>
    </w:lvl>
    <w:lvl w:ilvl="2" w:tplc="FB6CED16">
      <w:numFmt w:val="none"/>
      <w:lvlText w:val=""/>
      <w:lvlJc w:val="left"/>
      <w:pPr>
        <w:tabs>
          <w:tab w:val="num" w:pos="360"/>
        </w:tabs>
      </w:pPr>
    </w:lvl>
    <w:lvl w:ilvl="3" w:tplc="EBE0A252">
      <w:numFmt w:val="none"/>
      <w:lvlText w:val=""/>
      <w:lvlJc w:val="left"/>
      <w:pPr>
        <w:tabs>
          <w:tab w:val="num" w:pos="360"/>
        </w:tabs>
      </w:pPr>
    </w:lvl>
    <w:lvl w:ilvl="4" w:tplc="A956BF68">
      <w:numFmt w:val="none"/>
      <w:lvlText w:val=""/>
      <w:lvlJc w:val="left"/>
      <w:pPr>
        <w:tabs>
          <w:tab w:val="num" w:pos="360"/>
        </w:tabs>
      </w:pPr>
    </w:lvl>
    <w:lvl w:ilvl="5" w:tplc="A22AD2B0">
      <w:numFmt w:val="none"/>
      <w:lvlText w:val=""/>
      <w:lvlJc w:val="left"/>
      <w:pPr>
        <w:tabs>
          <w:tab w:val="num" w:pos="360"/>
        </w:tabs>
      </w:pPr>
    </w:lvl>
    <w:lvl w:ilvl="6" w:tplc="24704090">
      <w:numFmt w:val="none"/>
      <w:lvlText w:val=""/>
      <w:lvlJc w:val="left"/>
      <w:pPr>
        <w:tabs>
          <w:tab w:val="num" w:pos="360"/>
        </w:tabs>
      </w:pPr>
    </w:lvl>
    <w:lvl w:ilvl="7" w:tplc="56AEA732">
      <w:numFmt w:val="none"/>
      <w:lvlText w:val=""/>
      <w:lvlJc w:val="left"/>
      <w:pPr>
        <w:tabs>
          <w:tab w:val="num" w:pos="360"/>
        </w:tabs>
      </w:pPr>
    </w:lvl>
    <w:lvl w:ilvl="8" w:tplc="AA6441FC">
      <w:numFmt w:val="none"/>
      <w:lvlText w:val=""/>
      <w:lvlJc w:val="left"/>
      <w:pPr>
        <w:tabs>
          <w:tab w:val="num" w:pos="360"/>
        </w:tabs>
      </w:pPr>
    </w:lvl>
  </w:abstractNum>
  <w:abstractNum w:abstractNumId="7" w15:restartNumberingAfterBreak="0">
    <w:nsid w:val="784F4C86"/>
    <w:multiLevelType w:val="hybridMultilevel"/>
    <w:tmpl w:val="F11C3E54"/>
    <w:lvl w:ilvl="0" w:tplc="F01055D2">
      <w:start w:val="1"/>
      <w:numFmt w:val="decimal"/>
      <w:lvlText w:val="%1)"/>
      <w:lvlJc w:val="left"/>
      <w:pPr>
        <w:ind w:left="720" w:hanging="360"/>
      </w:pPr>
      <w:rPr>
        <w:rFonts w:hint="default"/>
      </w:rPr>
    </w:lvl>
    <w:lvl w:ilvl="1" w:tplc="B56EDB9A" w:tentative="1">
      <w:start w:val="1"/>
      <w:numFmt w:val="lowerLetter"/>
      <w:lvlText w:val="%2."/>
      <w:lvlJc w:val="left"/>
      <w:pPr>
        <w:ind w:left="1440" w:hanging="360"/>
      </w:pPr>
    </w:lvl>
    <w:lvl w:ilvl="2" w:tplc="43AEB700" w:tentative="1">
      <w:start w:val="1"/>
      <w:numFmt w:val="lowerRoman"/>
      <w:lvlText w:val="%3."/>
      <w:lvlJc w:val="right"/>
      <w:pPr>
        <w:ind w:left="2160" w:hanging="180"/>
      </w:pPr>
    </w:lvl>
    <w:lvl w:ilvl="3" w:tplc="EA124DAA" w:tentative="1">
      <w:start w:val="1"/>
      <w:numFmt w:val="decimal"/>
      <w:lvlText w:val="%4."/>
      <w:lvlJc w:val="left"/>
      <w:pPr>
        <w:ind w:left="2880" w:hanging="360"/>
      </w:pPr>
    </w:lvl>
    <w:lvl w:ilvl="4" w:tplc="0CC65ACA" w:tentative="1">
      <w:start w:val="1"/>
      <w:numFmt w:val="lowerLetter"/>
      <w:lvlText w:val="%5."/>
      <w:lvlJc w:val="left"/>
      <w:pPr>
        <w:ind w:left="3600" w:hanging="360"/>
      </w:pPr>
    </w:lvl>
    <w:lvl w:ilvl="5" w:tplc="64162C12" w:tentative="1">
      <w:start w:val="1"/>
      <w:numFmt w:val="lowerRoman"/>
      <w:lvlText w:val="%6."/>
      <w:lvlJc w:val="right"/>
      <w:pPr>
        <w:ind w:left="4320" w:hanging="180"/>
      </w:pPr>
    </w:lvl>
    <w:lvl w:ilvl="6" w:tplc="2D543AA8" w:tentative="1">
      <w:start w:val="1"/>
      <w:numFmt w:val="decimal"/>
      <w:lvlText w:val="%7."/>
      <w:lvlJc w:val="left"/>
      <w:pPr>
        <w:ind w:left="5040" w:hanging="360"/>
      </w:pPr>
    </w:lvl>
    <w:lvl w:ilvl="7" w:tplc="99E20D5E" w:tentative="1">
      <w:start w:val="1"/>
      <w:numFmt w:val="lowerLetter"/>
      <w:lvlText w:val="%8."/>
      <w:lvlJc w:val="left"/>
      <w:pPr>
        <w:ind w:left="5760" w:hanging="360"/>
      </w:pPr>
    </w:lvl>
    <w:lvl w:ilvl="8" w:tplc="5414179E" w:tentative="1">
      <w:start w:val="1"/>
      <w:numFmt w:val="lowerRoman"/>
      <w:lvlText w:val="%9."/>
      <w:lvlJc w:val="right"/>
      <w:pPr>
        <w:ind w:left="6480" w:hanging="180"/>
      </w:pPr>
    </w:lvl>
  </w:abstractNum>
  <w:num w:numId="1" w16cid:durableId="26298623">
    <w:abstractNumId w:val="7"/>
  </w:num>
  <w:num w:numId="2" w16cid:durableId="564803398">
    <w:abstractNumId w:val="0"/>
  </w:num>
  <w:num w:numId="3" w16cid:durableId="1007899448">
    <w:abstractNumId w:val="5"/>
  </w:num>
  <w:num w:numId="4" w16cid:durableId="334771305">
    <w:abstractNumId w:val="4"/>
  </w:num>
  <w:num w:numId="5" w16cid:durableId="563878722">
    <w:abstractNumId w:val="6"/>
  </w:num>
  <w:num w:numId="6" w16cid:durableId="1401637257">
    <w:abstractNumId w:val="1"/>
  </w:num>
  <w:num w:numId="7" w16cid:durableId="766845480">
    <w:abstractNumId w:val="2"/>
  </w:num>
  <w:num w:numId="8" w16cid:durableId="8367253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drawingGridHorizontalSpacing w:val="57"/>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311E"/>
    <w:rsid w:val="00023AB3"/>
    <w:rsid w:val="000372DD"/>
    <w:rsid w:val="000601D6"/>
    <w:rsid w:val="00074083"/>
    <w:rsid w:val="000B7612"/>
    <w:rsid w:val="000C6FCB"/>
    <w:rsid w:val="000E11DB"/>
    <w:rsid w:val="000E532F"/>
    <w:rsid w:val="00105509"/>
    <w:rsid w:val="00124A67"/>
    <w:rsid w:val="00136E14"/>
    <w:rsid w:val="001424CB"/>
    <w:rsid w:val="00143F83"/>
    <w:rsid w:val="00185677"/>
    <w:rsid w:val="00193516"/>
    <w:rsid w:val="00195682"/>
    <w:rsid w:val="001B0E91"/>
    <w:rsid w:val="001D43FF"/>
    <w:rsid w:val="001E70FF"/>
    <w:rsid w:val="001E79D0"/>
    <w:rsid w:val="001F345E"/>
    <w:rsid w:val="001F5263"/>
    <w:rsid w:val="0020099B"/>
    <w:rsid w:val="00202D36"/>
    <w:rsid w:val="0022741A"/>
    <w:rsid w:val="00230463"/>
    <w:rsid w:val="00233419"/>
    <w:rsid w:val="00240B64"/>
    <w:rsid w:val="00250B5D"/>
    <w:rsid w:val="00255359"/>
    <w:rsid w:val="002602F5"/>
    <w:rsid w:val="0027644D"/>
    <w:rsid w:val="002774EA"/>
    <w:rsid w:val="00277971"/>
    <w:rsid w:val="00283FD0"/>
    <w:rsid w:val="00284D68"/>
    <w:rsid w:val="002C4B52"/>
    <w:rsid w:val="002D773E"/>
    <w:rsid w:val="00302838"/>
    <w:rsid w:val="00303DC1"/>
    <w:rsid w:val="0031431A"/>
    <w:rsid w:val="00314A79"/>
    <w:rsid w:val="00323740"/>
    <w:rsid w:val="003245DB"/>
    <w:rsid w:val="00333215"/>
    <w:rsid w:val="00335F22"/>
    <w:rsid w:val="0034375D"/>
    <w:rsid w:val="00343B8C"/>
    <w:rsid w:val="00362BF3"/>
    <w:rsid w:val="003672EC"/>
    <w:rsid w:val="00374843"/>
    <w:rsid w:val="00384D3F"/>
    <w:rsid w:val="003A23F8"/>
    <w:rsid w:val="003A4ACC"/>
    <w:rsid w:val="003A7A7F"/>
    <w:rsid w:val="003B6331"/>
    <w:rsid w:val="003C4E0A"/>
    <w:rsid w:val="003D071F"/>
    <w:rsid w:val="003D45CD"/>
    <w:rsid w:val="004236D4"/>
    <w:rsid w:val="00424A0A"/>
    <w:rsid w:val="004317DD"/>
    <w:rsid w:val="00442A62"/>
    <w:rsid w:val="00443838"/>
    <w:rsid w:val="00456E86"/>
    <w:rsid w:val="00462812"/>
    <w:rsid w:val="0047222A"/>
    <w:rsid w:val="00491BA9"/>
    <w:rsid w:val="004A4164"/>
    <w:rsid w:val="004A51EA"/>
    <w:rsid w:val="004B4978"/>
    <w:rsid w:val="004B5FAB"/>
    <w:rsid w:val="004C0119"/>
    <w:rsid w:val="004D0034"/>
    <w:rsid w:val="004D5277"/>
    <w:rsid w:val="004E5A12"/>
    <w:rsid w:val="004F0BE5"/>
    <w:rsid w:val="004F712C"/>
    <w:rsid w:val="00502793"/>
    <w:rsid w:val="0051642F"/>
    <w:rsid w:val="00535CB4"/>
    <w:rsid w:val="00553F39"/>
    <w:rsid w:val="00570EC9"/>
    <w:rsid w:val="00571005"/>
    <w:rsid w:val="0058146E"/>
    <w:rsid w:val="005949D3"/>
    <w:rsid w:val="005B0BE7"/>
    <w:rsid w:val="005B6FDB"/>
    <w:rsid w:val="005C085A"/>
    <w:rsid w:val="005C45D3"/>
    <w:rsid w:val="005D3B98"/>
    <w:rsid w:val="005E0695"/>
    <w:rsid w:val="005E43B5"/>
    <w:rsid w:val="005F7381"/>
    <w:rsid w:val="00604B13"/>
    <w:rsid w:val="00613DB2"/>
    <w:rsid w:val="0061598D"/>
    <w:rsid w:val="00616C32"/>
    <w:rsid w:val="006176EB"/>
    <w:rsid w:val="006234A0"/>
    <w:rsid w:val="006438F9"/>
    <w:rsid w:val="00644015"/>
    <w:rsid w:val="00653796"/>
    <w:rsid w:val="00653A97"/>
    <w:rsid w:val="006608DC"/>
    <w:rsid w:val="00661A01"/>
    <w:rsid w:val="00676791"/>
    <w:rsid w:val="006803E3"/>
    <w:rsid w:val="00695A1E"/>
    <w:rsid w:val="006A03BA"/>
    <w:rsid w:val="006A5971"/>
    <w:rsid w:val="006D2240"/>
    <w:rsid w:val="006D3393"/>
    <w:rsid w:val="006E61CD"/>
    <w:rsid w:val="006F0670"/>
    <w:rsid w:val="006F12B8"/>
    <w:rsid w:val="006F1C28"/>
    <w:rsid w:val="006F361D"/>
    <w:rsid w:val="006F42BD"/>
    <w:rsid w:val="006F666C"/>
    <w:rsid w:val="00705A81"/>
    <w:rsid w:val="00720EA1"/>
    <w:rsid w:val="00735341"/>
    <w:rsid w:val="007360E9"/>
    <w:rsid w:val="00737113"/>
    <w:rsid w:val="00741BD3"/>
    <w:rsid w:val="00742A41"/>
    <w:rsid w:val="007478A6"/>
    <w:rsid w:val="00762224"/>
    <w:rsid w:val="00770105"/>
    <w:rsid w:val="0077392D"/>
    <w:rsid w:val="0077573E"/>
    <w:rsid w:val="00776E52"/>
    <w:rsid w:val="00780984"/>
    <w:rsid w:val="00784B00"/>
    <w:rsid w:val="0079272C"/>
    <w:rsid w:val="00794334"/>
    <w:rsid w:val="007B53D5"/>
    <w:rsid w:val="007B6203"/>
    <w:rsid w:val="007C529C"/>
    <w:rsid w:val="007C55AF"/>
    <w:rsid w:val="007D68B3"/>
    <w:rsid w:val="007E5FB3"/>
    <w:rsid w:val="007E6E56"/>
    <w:rsid w:val="007F6A4F"/>
    <w:rsid w:val="0082355A"/>
    <w:rsid w:val="008235FF"/>
    <w:rsid w:val="008339AF"/>
    <w:rsid w:val="008441C8"/>
    <w:rsid w:val="00854E44"/>
    <w:rsid w:val="008705C7"/>
    <w:rsid w:val="0087717B"/>
    <w:rsid w:val="00887207"/>
    <w:rsid w:val="00894A06"/>
    <w:rsid w:val="008A0CD3"/>
    <w:rsid w:val="008A473D"/>
    <w:rsid w:val="008B2289"/>
    <w:rsid w:val="008D2782"/>
    <w:rsid w:val="008E1531"/>
    <w:rsid w:val="008F438A"/>
    <w:rsid w:val="00920492"/>
    <w:rsid w:val="00945BFD"/>
    <w:rsid w:val="00955AB9"/>
    <w:rsid w:val="00984DAF"/>
    <w:rsid w:val="00984E2D"/>
    <w:rsid w:val="00993EE4"/>
    <w:rsid w:val="00997346"/>
    <w:rsid w:val="009B27F4"/>
    <w:rsid w:val="009B733D"/>
    <w:rsid w:val="009D73EB"/>
    <w:rsid w:val="009F5A08"/>
    <w:rsid w:val="00A06EF9"/>
    <w:rsid w:val="00A20E40"/>
    <w:rsid w:val="00A237AD"/>
    <w:rsid w:val="00A26151"/>
    <w:rsid w:val="00A32284"/>
    <w:rsid w:val="00A411BF"/>
    <w:rsid w:val="00A47809"/>
    <w:rsid w:val="00A53809"/>
    <w:rsid w:val="00A702E9"/>
    <w:rsid w:val="00A97936"/>
    <w:rsid w:val="00AC02AF"/>
    <w:rsid w:val="00AC4070"/>
    <w:rsid w:val="00AE758B"/>
    <w:rsid w:val="00AF012D"/>
    <w:rsid w:val="00B00F12"/>
    <w:rsid w:val="00B04902"/>
    <w:rsid w:val="00B22116"/>
    <w:rsid w:val="00B2215E"/>
    <w:rsid w:val="00B369CD"/>
    <w:rsid w:val="00B37FF1"/>
    <w:rsid w:val="00B61420"/>
    <w:rsid w:val="00B70EEB"/>
    <w:rsid w:val="00B748F4"/>
    <w:rsid w:val="00B8224C"/>
    <w:rsid w:val="00B9692C"/>
    <w:rsid w:val="00BA58D8"/>
    <w:rsid w:val="00BB03BD"/>
    <w:rsid w:val="00BB2D5A"/>
    <w:rsid w:val="00BB59EF"/>
    <w:rsid w:val="00BB68A3"/>
    <w:rsid w:val="00BD136A"/>
    <w:rsid w:val="00BE4198"/>
    <w:rsid w:val="00BE4821"/>
    <w:rsid w:val="00BE48FB"/>
    <w:rsid w:val="00BE6B74"/>
    <w:rsid w:val="00BF3E6B"/>
    <w:rsid w:val="00BF47F5"/>
    <w:rsid w:val="00C032F9"/>
    <w:rsid w:val="00C21F32"/>
    <w:rsid w:val="00C238AF"/>
    <w:rsid w:val="00C243B0"/>
    <w:rsid w:val="00C62509"/>
    <w:rsid w:val="00C6540C"/>
    <w:rsid w:val="00C72B46"/>
    <w:rsid w:val="00C90DC3"/>
    <w:rsid w:val="00CA2055"/>
    <w:rsid w:val="00CA5576"/>
    <w:rsid w:val="00CB32E3"/>
    <w:rsid w:val="00CB70C5"/>
    <w:rsid w:val="00CC1565"/>
    <w:rsid w:val="00CC3581"/>
    <w:rsid w:val="00CE13D4"/>
    <w:rsid w:val="00D03661"/>
    <w:rsid w:val="00D07D75"/>
    <w:rsid w:val="00D1263D"/>
    <w:rsid w:val="00D25D34"/>
    <w:rsid w:val="00D27752"/>
    <w:rsid w:val="00D30513"/>
    <w:rsid w:val="00D41C19"/>
    <w:rsid w:val="00D47614"/>
    <w:rsid w:val="00D51663"/>
    <w:rsid w:val="00D71659"/>
    <w:rsid w:val="00D83A29"/>
    <w:rsid w:val="00D85D56"/>
    <w:rsid w:val="00DA542B"/>
    <w:rsid w:val="00DC32C0"/>
    <w:rsid w:val="00DD311E"/>
    <w:rsid w:val="00DE6D74"/>
    <w:rsid w:val="00E026C2"/>
    <w:rsid w:val="00E03524"/>
    <w:rsid w:val="00E07306"/>
    <w:rsid w:val="00E07613"/>
    <w:rsid w:val="00E115D1"/>
    <w:rsid w:val="00E11EB9"/>
    <w:rsid w:val="00E247A5"/>
    <w:rsid w:val="00E42BE3"/>
    <w:rsid w:val="00E4687D"/>
    <w:rsid w:val="00E47998"/>
    <w:rsid w:val="00E50FEC"/>
    <w:rsid w:val="00E53EE2"/>
    <w:rsid w:val="00E5486D"/>
    <w:rsid w:val="00E56E2C"/>
    <w:rsid w:val="00E60A9A"/>
    <w:rsid w:val="00E611E9"/>
    <w:rsid w:val="00E72395"/>
    <w:rsid w:val="00E7643D"/>
    <w:rsid w:val="00E77495"/>
    <w:rsid w:val="00E97ACC"/>
    <w:rsid w:val="00EB0E49"/>
    <w:rsid w:val="00EB1A78"/>
    <w:rsid w:val="00EB3837"/>
    <w:rsid w:val="00EB4B3F"/>
    <w:rsid w:val="00ED727D"/>
    <w:rsid w:val="00EF36F2"/>
    <w:rsid w:val="00EF5EF8"/>
    <w:rsid w:val="00F12B28"/>
    <w:rsid w:val="00F34715"/>
    <w:rsid w:val="00F35BB0"/>
    <w:rsid w:val="00F41953"/>
    <w:rsid w:val="00F46FB9"/>
    <w:rsid w:val="00F46FCF"/>
    <w:rsid w:val="00F61FA7"/>
    <w:rsid w:val="00F82F4B"/>
    <w:rsid w:val="00F966AD"/>
    <w:rsid w:val="00FB21AC"/>
    <w:rsid w:val="00FC4C33"/>
    <w:rsid w:val="00FD360B"/>
    <w:rsid w:val="00FD4D28"/>
    <w:rsid w:val="00FE27CA"/>
    <w:rsid w:val="00FE4337"/>
    <w:rsid w:val="00FF0DD2"/>
    <w:rsid w:val="00FF1117"/>
    <w:rsid w:val="00FF4829"/>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6A693A0"/>
  <w15:chartTrackingRefBased/>
  <w15:docId w15:val="{E114B3F7-C112-4B19-9097-95C0B074EA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MS Mincho"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4C0119"/>
    <w:pPr>
      <w:overflowPunct w:val="0"/>
      <w:autoSpaceDE w:val="0"/>
      <w:autoSpaceDN w:val="0"/>
      <w:adjustRightInd w:val="0"/>
      <w:textAlignment w:val="baseline"/>
    </w:pPr>
    <w:rPr>
      <w:rFonts w:eastAsia="Times New Roman"/>
      <w:sz w:val="24"/>
      <w:lang w:val="en-GB" w:eastAsia="en-US"/>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styleId="Hipersaite">
    <w:name w:val="Hyperlink"/>
    <w:rsid w:val="00794334"/>
    <w:rPr>
      <w:color w:val="0000FF"/>
      <w:u w:val="single"/>
    </w:rPr>
  </w:style>
  <w:style w:type="paragraph" w:styleId="Balonteksts">
    <w:name w:val="Balloon Text"/>
    <w:basedOn w:val="Parasts"/>
    <w:link w:val="BalontekstsRakstz"/>
    <w:rsid w:val="00BB59EF"/>
    <w:rPr>
      <w:rFonts w:ascii="Segoe UI" w:hAnsi="Segoe UI" w:cs="Segoe UI"/>
      <w:sz w:val="18"/>
      <w:szCs w:val="18"/>
    </w:rPr>
  </w:style>
  <w:style w:type="character" w:customStyle="1" w:styleId="BalontekstsRakstz">
    <w:name w:val="Balonteksts Rakstz."/>
    <w:link w:val="Balonteksts"/>
    <w:rsid w:val="00BB59EF"/>
    <w:rPr>
      <w:rFonts w:ascii="Segoe UI" w:eastAsia="Times New Roman" w:hAnsi="Segoe UI" w:cs="Segoe UI"/>
      <w:sz w:val="18"/>
      <w:szCs w:val="18"/>
      <w:lang w:val="en-GB" w:eastAsia="en-US"/>
    </w:rPr>
  </w:style>
  <w:style w:type="paragraph" w:styleId="Galvene">
    <w:name w:val="header"/>
    <w:basedOn w:val="Parasts"/>
    <w:link w:val="GalveneRakstz"/>
    <w:uiPriority w:val="99"/>
    <w:rsid w:val="006A03BA"/>
    <w:pPr>
      <w:tabs>
        <w:tab w:val="center" w:pos="4153"/>
        <w:tab w:val="right" w:pos="8306"/>
      </w:tabs>
    </w:pPr>
  </w:style>
  <w:style w:type="character" w:customStyle="1" w:styleId="GalveneRakstz">
    <w:name w:val="Galvene Rakstz."/>
    <w:link w:val="Galvene"/>
    <w:uiPriority w:val="99"/>
    <w:rsid w:val="006A03BA"/>
    <w:rPr>
      <w:rFonts w:eastAsia="Times New Roman"/>
      <w:sz w:val="24"/>
      <w:lang w:val="en-GB" w:eastAsia="en-US"/>
    </w:rPr>
  </w:style>
  <w:style w:type="paragraph" w:styleId="Kjene">
    <w:name w:val="footer"/>
    <w:basedOn w:val="Parasts"/>
    <w:link w:val="KjeneRakstz"/>
    <w:rsid w:val="006A03BA"/>
    <w:pPr>
      <w:tabs>
        <w:tab w:val="center" w:pos="4153"/>
        <w:tab w:val="right" w:pos="8306"/>
      </w:tabs>
    </w:pPr>
  </w:style>
  <w:style w:type="character" w:customStyle="1" w:styleId="KjeneRakstz">
    <w:name w:val="Kājene Rakstz."/>
    <w:link w:val="Kjene"/>
    <w:rsid w:val="006A03BA"/>
    <w:rPr>
      <w:rFonts w:eastAsia="Times New Roman"/>
      <w:sz w:val="24"/>
      <w:lang w:val="en-GB" w:eastAsia="en-US"/>
    </w:rPr>
  </w:style>
  <w:style w:type="paragraph" w:customStyle="1" w:styleId="Bezatstarpm1">
    <w:name w:val="Bez atstarpēm1"/>
    <w:qFormat/>
    <w:rsid w:val="007E6E56"/>
    <w:pPr>
      <w:jc w:val="center"/>
    </w:pPr>
    <w:rPr>
      <w:rFonts w:eastAsia="Calibri"/>
      <w:sz w:val="24"/>
      <w:szCs w:val="22"/>
      <w:lang w:eastAsia="en-US"/>
    </w:rPr>
  </w:style>
  <w:style w:type="paragraph" w:styleId="Sarakstarindkopa">
    <w:name w:val="List Paragraph"/>
    <w:aliases w:val="2,Bullet list,H&amp;P List Paragraph,Normal bullet 2,Strip,Syle 1"/>
    <w:basedOn w:val="Parasts"/>
    <w:link w:val="SarakstarindkopaRakstz"/>
    <w:uiPriority w:val="34"/>
    <w:qFormat/>
    <w:rsid w:val="007D68B3"/>
    <w:pPr>
      <w:ind w:left="720"/>
      <w:contextualSpacing/>
    </w:pPr>
  </w:style>
  <w:style w:type="character" w:customStyle="1" w:styleId="markedcontent">
    <w:name w:val="markedcontent"/>
    <w:basedOn w:val="Noklusjumarindkopasfonts"/>
    <w:rsid w:val="009F5A08"/>
  </w:style>
  <w:style w:type="character" w:customStyle="1" w:styleId="SarakstarindkopaRakstz">
    <w:name w:val="Saraksta rindkopa Rakstz."/>
    <w:aliases w:val="2 Rakstz.,Bullet list Rakstz.,H&amp;P List Paragraph Rakstz.,Normal bullet 2 Rakstz.,Strip Rakstz.,Syle 1 Rakstz."/>
    <w:basedOn w:val="Noklusjumarindkopasfonts"/>
    <w:link w:val="Sarakstarindkopa"/>
    <w:uiPriority w:val="34"/>
    <w:qFormat/>
    <w:rsid w:val="009F5A08"/>
    <w:rPr>
      <w:rFonts w:eastAsia="Times New Roman"/>
      <w:sz w:val="24"/>
      <w:lang w:val="en-GB" w:eastAsia="en-US"/>
    </w:rPr>
  </w:style>
  <w:style w:type="paragraph" w:styleId="Pamattekstaatkpe2">
    <w:name w:val="Body Text Indent 2"/>
    <w:basedOn w:val="Parasts"/>
    <w:link w:val="Pamattekstaatkpe2Rakstz"/>
    <w:rsid w:val="009F5A08"/>
    <w:pPr>
      <w:spacing w:after="120" w:line="480" w:lineRule="auto"/>
      <w:ind w:left="283"/>
    </w:pPr>
  </w:style>
  <w:style w:type="character" w:customStyle="1" w:styleId="Pamattekstaatkpe2Rakstz">
    <w:name w:val="Pamatteksta atkāpe 2 Rakstz."/>
    <w:basedOn w:val="Noklusjumarindkopasfonts"/>
    <w:link w:val="Pamattekstaatkpe2"/>
    <w:rsid w:val="009F5A08"/>
    <w:rPr>
      <w:rFonts w:eastAsia="Times New Roman"/>
      <w:sz w:val="24"/>
      <w:lang w:val="en-GB" w:eastAsia="en-US"/>
    </w:rPr>
  </w:style>
  <w:style w:type="paragraph" w:customStyle="1" w:styleId="Default">
    <w:name w:val="Default"/>
    <w:rsid w:val="009F5A08"/>
    <w:pPr>
      <w:autoSpaceDE w:val="0"/>
      <w:autoSpaceDN w:val="0"/>
      <w:adjustRightInd w:val="0"/>
    </w:pPr>
    <w:rPr>
      <w:rFonts w:ascii="Calibri" w:hAnsi="Calibri" w:cs="Calibri"/>
      <w:color w:val="000000"/>
      <w:sz w:val="24"/>
      <w:szCs w:val="24"/>
    </w:rPr>
  </w:style>
  <w:style w:type="character" w:customStyle="1" w:styleId="bold">
    <w:name w:val="bold"/>
    <w:basedOn w:val="Noklusjumarindkopasfonts"/>
    <w:rsid w:val="006F1C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ikumi.lv/ta/id/238807"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geolatvija.lv" TargetMode="External"/><Relationship Id="rId14" Type="http://schemas.openxmlformats.org/officeDocument/2006/relationships/theme" Target="theme/theme1.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3643</Words>
  <Characters>2077</Characters>
  <Application>Microsoft Office Word</Application>
  <DocSecurity>0</DocSecurity>
  <Lines>17</Lines>
  <Paragraphs>11</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Company</Company>
  <LinksUpToDate>false</LinksUpToDate>
  <CharactersWithSpaces>5709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Inga Koha-Kurovska</cp:lastModifiedBy>
  <cp:revision>2</cp:revision>
  <cp:lastPrinted>2017-07-07T07:29:00Z</cp:lastPrinted>
  <dcterms:created xsi:type="dcterms:W3CDTF">2025-03-07T12:12:00Z</dcterms:created>
  <dcterms:modified xsi:type="dcterms:W3CDTF">2025-03-07T12:12:00Z</dcterms:modified>
</cp:coreProperties>
</file>